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174DB" w14:textId="6B32384C" w:rsidR="00F12C76" w:rsidRDefault="007D2150" w:rsidP="007D2150">
      <w:pPr>
        <w:spacing w:after="0"/>
        <w:ind w:firstLine="709"/>
        <w:jc w:val="center"/>
        <w:rPr>
          <w:b/>
          <w:bCs/>
        </w:rPr>
      </w:pPr>
      <w:r w:rsidRPr="007D2150">
        <w:rPr>
          <w:b/>
          <w:bCs/>
        </w:rPr>
        <w:t>Цифровые и дистанционные технологии в организации взаимодействия с родителями детей с тяжелыми нарушениями речи</w:t>
      </w:r>
    </w:p>
    <w:p w14:paraId="717BFB17" w14:textId="77777777" w:rsidR="007D2150" w:rsidRDefault="007D2150" w:rsidP="007D2150">
      <w:pPr>
        <w:spacing w:after="0"/>
        <w:ind w:firstLine="709"/>
        <w:jc w:val="right"/>
        <w:rPr>
          <w:b/>
          <w:bCs/>
        </w:rPr>
      </w:pPr>
    </w:p>
    <w:p w14:paraId="17A5587E" w14:textId="42632B2B" w:rsidR="007D2150" w:rsidRDefault="007D2150" w:rsidP="007D2150">
      <w:pPr>
        <w:spacing w:after="0"/>
        <w:ind w:firstLine="709"/>
        <w:jc w:val="right"/>
        <w:rPr>
          <w:b/>
          <w:bCs/>
        </w:rPr>
      </w:pPr>
      <w:proofErr w:type="spellStart"/>
      <w:r>
        <w:rPr>
          <w:b/>
          <w:bCs/>
        </w:rPr>
        <w:t>Болоцкая</w:t>
      </w:r>
      <w:proofErr w:type="spellEnd"/>
      <w:r>
        <w:rPr>
          <w:b/>
          <w:bCs/>
        </w:rPr>
        <w:t xml:space="preserve"> Елена Васильевна</w:t>
      </w:r>
    </w:p>
    <w:p w14:paraId="49529540" w14:textId="5B1D8921" w:rsidR="007D2150" w:rsidRDefault="007D2150" w:rsidP="007D2150">
      <w:pPr>
        <w:spacing w:after="0"/>
        <w:ind w:firstLine="709"/>
        <w:jc w:val="right"/>
        <w:rPr>
          <w:b/>
          <w:bCs/>
        </w:rPr>
      </w:pPr>
      <w:r>
        <w:rPr>
          <w:b/>
          <w:bCs/>
        </w:rPr>
        <w:t>Лаврова Светлана Анатольевна</w:t>
      </w:r>
    </w:p>
    <w:p w14:paraId="2659CCD3" w14:textId="77777777" w:rsidR="007D2150" w:rsidRDefault="007D2150" w:rsidP="007D2150">
      <w:pPr>
        <w:spacing w:after="0"/>
        <w:ind w:firstLine="709"/>
        <w:jc w:val="right"/>
        <w:rPr>
          <w:b/>
          <w:bCs/>
        </w:rPr>
      </w:pPr>
    </w:p>
    <w:p w14:paraId="52C93500" w14:textId="77777777" w:rsidR="007D2150" w:rsidRPr="007D2150" w:rsidRDefault="007D2150" w:rsidP="007D2150">
      <w:pPr>
        <w:pStyle w:val="a3"/>
        <w:rPr>
          <w:b w:val="0"/>
          <w:bCs/>
          <w:i/>
          <w:iCs/>
          <w:sz w:val="28"/>
        </w:rPr>
      </w:pPr>
      <w:r w:rsidRPr="007D2150">
        <w:rPr>
          <w:b w:val="0"/>
          <w:bCs/>
          <w:i/>
          <w:iCs/>
          <w:sz w:val="28"/>
        </w:rPr>
        <w:t xml:space="preserve">муниципальное бюджетное дошкольное образовательное учреждение </w:t>
      </w:r>
    </w:p>
    <w:p w14:paraId="0C033225" w14:textId="77777777" w:rsidR="007D2150" w:rsidRPr="007D2150" w:rsidRDefault="007D2150" w:rsidP="007D2150">
      <w:pPr>
        <w:pStyle w:val="a3"/>
        <w:rPr>
          <w:b w:val="0"/>
          <w:bCs/>
          <w:i/>
          <w:iCs/>
          <w:sz w:val="28"/>
          <w:szCs w:val="28"/>
        </w:rPr>
      </w:pPr>
      <w:r w:rsidRPr="007D2150">
        <w:rPr>
          <w:b w:val="0"/>
          <w:bCs/>
          <w:i/>
          <w:iCs/>
          <w:sz w:val="28"/>
          <w:szCs w:val="28"/>
        </w:rPr>
        <w:t xml:space="preserve"> детский сад № 196 «Маячок» городского округа Тольятти</w:t>
      </w:r>
    </w:p>
    <w:p w14:paraId="045E9AF5" w14:textId="77777777" w:rsidR="007D2150" w:rsidRDefault="007D2150" w:rsidP="007D2150">
      <w:pPr>
        <w:spacing w:after="0"/>
        <w:jc w:val="center"/>
        <w:rPr>
          <w:szCs w:val="28"/>
          <w:lang w:val="en-US"/>
        </w:rPr>
      </w:pPr>
      <w:r w:rsidRPr="002E06A3">
        <w:rPr>
          <w:szCs w:val="28"/>
          <w:lang w:val="en-US"/>
        </w:rPr>
        <w:t xml:space="preserve">e-mail: </w:t>
      </w:r>
      <w:hyperlink r:id="rId5" w:history="1">
        <w:r w:rsidRPr="002E06A3">
          <w:rPr>
            <w:rStyle w:val="a6"/>
            <w:szCs w:val="28"/>
            <w:lang w:val="en-US"/>
          </w:rPr>
          <w:t>chgard196@edu.tgl.ru</w:t>
        </w:r>
      </w:hyperlink>
    </w:p>
    <w:p w14:paraId="0C523579" w14:textId="0DAFF2E1" w:rsidR="007D2150" w:rsidRDefault="007D2150" w:rsidP="00200EDC">
      <w:pPr>
        <w:spacing w:after="0"/>
        <w:jc w:val="center"/>
        <w:rPr>
          <w:szCs w:val="28"/>
        </w:rPr>
      </w:pPr>
      <w:r w:rsidRPr="00200EDC">
        <w:rPr>
          <w:szCs w:val="28"/>
          <w:lang w:val="en-US"/>
        </w:rPr>
        <w:t xml:space="preserve">            </w:t>
      </w:r>
      <w:hyperlink r:id="rId6" w:history="1">
        <w:r w:rsidRPr="00034642">
          <w:rPr>
            <w:rStyle w:val="a6"/>
            <w:szCs w:val="28"/>
            <w:lang w:val="en-US"/>
          </w:rPr>
          <w:t>ev</w:t>
        </w:r>
        <w:r w:rsidRPr="007D2150">
          <w:rPr>
            <w:rStyle w:val="a6"/>
            <w:szCs w:val="28"/>
          </w:rPr>
          <w:t>_</w:t>
        </w:r>
        <w:r w:rsidRPr="00034642">
          <w:rPr>
            <w:rStyle w:val="a6"/>
            <w:szCs w:val="28"/>
            <w:lang w:val="en-US"/>
          </w:rPr>
          <w:t>bolockaja</w:t>
        </w:r>
        <w:r w:rsidRPr="007D2150">
          <w:rPr>
            <w:rStyle w:val="a6"/>
            <w:szCs w:val="28"/>
          </w:rPr>
          <w:t>@</w:t>
        </w:r>
        <w:r w:rsidRPr="00034642">
          <w:rPr>
            <w:rStyle w:val="a6"/>
            <w:szCs w:val="28"/>
            <w:lang w:val="en-US"/>
          </w:rPr>
          <w:t>mail</w:t>
        </w:r>
        <w:r w:rsidRPr="007D2150">
          <w:rPr>
            <w:rStyle w:val="a6"/>
            <w:szCs w:val="28"/>
          </w:rPr>
          <w:t>.</w:t>
        </w:r>
        <w:proofErr w:type="spellStart"/>
        <w:r w:rsidRPr="00034642">
          <w:rPr>
            <w:rStyle w:val="a6"/>
            <w:szCs w:val="28"/>
            <w:lang w:val="en-US"/>
          </w:rPr>
          <w:t>ru</w:t>
        </w:r>
        <w:proofErr w:type="spellEnd"/>
      </w:hyperlink>
      <w:r w:rsidRPr="007D2150">
        <w:rPr>
          <w:szCs w:val="28"/>
        </w:rPr>
        <w:t xml:space="preserve"> </w:t>
      </w:r>
    </w:p>
    <w:p w14:paraId="13241F53" w14:textId="77777777" w:rsidR="00200EDC" w:rsidRPr="007D2150" w:rsidRDefault="00200EDC" w:rsidP="00200EDC">
      <w:pPr>
        <w:spacing w:after="0"/>
        <w:jc w:val="center"/>
        <w:rPr>
          <w:szCs w:val="28"/>
        </w:rPr>
      </w:pPr>
    </w:p>
    <w:p w14:paraId="52027051" w14:textId="62AA3943" w:rsidR="007D2150" w:rsidRDefault="007D2150" w:rsidP="007D2150">
      <w:pPr>
        <w:spacing w:after="0"/>
        <w:ind w:firstLine="709"/>
        <w:jc w:val="both"/>
        <w:rPr>
          <w:rStyle w:val="213pt"/>
          <w:rFonts w:eastAsiaTheme="majorEastAsia"/>
          <w:sz w:val="28"/>
          <w:szCs w:val="28"/>
        </w:rPr>
      </w:pPr>
      <w:r w:rsidRPr="00F4009F">
        <w:rPr>
          <w:rFonts w:cs="Times New Roman"/>
          <w:szCs w:val="28"/>
          <w:lang w:eastAsia="ru-RU"/>
        </w:rPr>
        <w:t xml:space="preserve">       </w:t>
      </w:r>
      <w:r w:rsidRPr="007D2150">
        <w:rPr>
          <w:rFonts w:cs="Times New Roman"/>
          <w:szCs w:val="28"/>
          <w:lang w:eastAsia="ru-RU"/>
        </w:rPr>
        <w:t xml:space="preserve">Организация современной цифровой среды в дошкольной образовательной организации способствует реализации ключевых принципов, целей и задач Федерального государственного образовательного стандарта дошкольного образования. </w:t>
      </w:r>
      <w:r w:rsidRPr="007D2150">
        <w:rPr>
          <w:rStyle w:val="213pt"/>
          <w:rFonts w:eastAsiaTheme="majorEastAsia"/>
          <w:sz w:val="28"/>
          <w:szCs w:val="28"/>
        </w:rPr>
        <w:t>В формировании и развитии личности ребенка, его индивидуальных качеств и социальных свойств незаменимую роль играет семья.</w:t>
      </w:r>
      <w:r w:rsidRPr="007D2150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  <w:r w:rsidR="00764962" w:rsidRPr="00764962">
        <w:rPr>
          <w:rStyle w:val="213pt"/>
          <w:rFonts w:eastAsiaTheme="majorEastAsia"/>
          <w:sz w:val="28"/>
          <w:szCs w:val="28"/>
        </w:rPr>
        <w:t>В связи с этим мы применяем информационные технологии в целях формирования психолого</w:t>
      </w:r>
      <w:r w:rsidR="00764962" w:rsidRPr="00764962">
        <w:rPr>
          <w:rStyle w:val="213pt"/>
          <w:rFonts w:eastAsiaTheme="majorEastAsia"/>
          <w:sz w:val="28"/>
          <w:szCs w:val="28"/>
        </w:rPr>
        <w:softHyphen/>
        <w:t>-педагогической компетентности родителей детей с ТНР для того, чтобы обеспечить поддержку коррекционно-развивающих воздействий единомышленниками.</w:t>
      </w:r>
    </w:p>
    <w:p w14:paraId="08B922F9" w14:textId="2736C688" w:rsidR="00764962" w:rsidRDefault="00764962" w:rsidP="007D2150">
      <w:pPr>
        <w:spacing w:after="0"/>
        <w:ind w:firstLine="709"/>
        <w:jc w:val="both"/>
        <w:rPr>
          <w:rStyle w:val="213pt"/>
          <w:rFonts w:eastAsiaTheme="majorEastAsia"/>
          <w:sz w:val="28"/>
          <w:szCs w:val="28"/>
        </w:rPr>
      </w:pPr>
      <w:r w:rsidRPr="00764962">
        <w:t>Цифровые и дистанционные</w:t>
      </w:r>
      <w:r w:rsidRPr="00764962">
        <w:rPr>
          <w:rStyle w:val="213pt"/>
          <w:rFonts w:eastAsiaTheme="majorEastAsia"/>
          <w:sz w:val="28"/>
          <w:szCs w:val="28"/>
        </w:rPr>
        <w:t xml:space="preserve"> технологии не подменяют собой традиционные формы работы с родителями, они дополняют их и расширяют возможности их реализации. Предлагаемая нами модель применения </w:t>
      </w:r>
      <w:r>
        <w:rPr>
          <w:rStyle w:val="213pt"/>
          <w:rFonts w:eastAsiaTheme="majorEastAsia"/>
          <w:sz w:val="28"/>
          <w:szCs w:val="28"/>
        </w:rPr>
        <w:t>данных</w:t>
      </w:r>
      <w:r w:rsidRPr="00764962">
        <w:rPr>
          <w:rStyle w:val="213pt"/>
          <w:rFonts w:eastAsiaTheme="majorEastAsia"/>
          <w:sz w:val="28"/>
          <w:szCs w:val="28"/>
        </w:rPr>
        <w:t xml:space="preserve"> технологий во взаимодействии с родителями имеет четыре структурных компонента. В ее основе лежит имеющийся положительный опыт по использованию </w:t>
      </w:r>
      <w:r>
        <w:rPr>
          <w:rStyle w:val="213pt"/>
          <w:rFonts w:eastAsiaTheme="majorEastAsia"/>
          <w:sz w:val="28"/>
          <w:szCs w:val="28"/>
        </w:rPr>
        <w:t xml:space="preserve">цифровых технологий </w:t>
      </w:r>
      <w:r w:rsidRPr="00764962">
        <w:rPr>
          <w:rStyle w:val="213pt"/>
          <w:rFonts w:eastAsiaTheme="majorEastAsia"/>
          <w:sz w:val="28"/>
          <w:szCs w:val="28"/>
        </w:rPr>
        <w:t>в практике работы детского сада.</w:t>
      </w:r>
    </w:p>
    <w:p w14:paraId="7C9AFD3C" w14:textId="12455F02" w:rsidR="00764962" w:rsidRDefault="000125F4" w:rsidP="000125F4">
      <w:pPr>
        <w:spacing w:after="0"/>
        <w:ind w:firstLine="709"/>
        <w:jc w:val="right"/>
        <w:rPr>
          <w:rStyle w:val="213pt"/>
          <w:rFonts w:eastAsiaTheme="majorEastAsia"/>
          <w:sz w:val="28"/>
          <w:szCs w:val="28"/>
        </w:rPr>
      </w:pPr>
      <w:r>
        <w:rPr>
          <w:rStyle w:val="213pt"/>
          <w:rFonts w:eastAsiaTheme="majorEastAsia"/>
          <w:sz w:val="28"/>
          <w:szCs w:val="28"/>
        </w:rPr>
        <w:t>Рис. 1</w:t>
      </w:r>
    </w:p>
    <w:p w14:paraId="6C3A4755" w14:textId="77777777" w:rsidR="000125F4" w:rsidRDefault="000125F4" w:rsidP="000125F4">
      <w:pPr>
        <w:spacing w:after="0"/>
        <w:ind w:firstLine="709"/>
        <w:jc w:val="right"/>
        <w:rPr>
          <w:rStyle w:val="213pt"/>
          <w:rFonts w:eastAsiaTheme="majorEastAsia"/>
          <w:sz w:val="28"/>
          <w:szCs w:val="28"/>
        </w:rPr>
      </w:pPr>
    </w:p>
    <w:p w14:paraId="558250F1" w14:textId="712E1E0C" w:rsidR="00764962" w:rsidRDefault="00764962" w:rsidP="00764962">
      <w:pPr>
        <w:spacing w:after="0"/>
        <w:ind w:firstLine="709"/>
        <w:jc w:val="center"/>
        <w:rPr>
          <w:bCs/>
          <w:i/>
          <w:iCs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1143A23B" wp14:editId="24B8AE90">
            <wp:extent cx="2790614" cy="2092960"/>
            <wp:effectExtent l="0" t="0" r="0" b="2540"/>
            <wp:docPr id="216316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16424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85" cy="21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61689" w14:textId="32F44F9D" w:rsidR="000125F4" w:rsidRDefault="000125F4" w:rsidP="00764962">
      <w:pPr>
        <w:spacing w:after="0"/>
        <w:ind w:firstLine="709"/>
        <w:jc w:val="center"/>
        <w:rPr>
          <w:bCs/>
          <w:i/>
          <w:iCs/>
          <w:szCs w:val="28"/>
        </w:rPr>
      </w:pPr>
      <w:r>
        <w:rPr>
          <w:bCs/>
          <w:i/>
          <w:iCs/>
          <w:szCs w:val="28"/>
        </w:rPr>
        <w:t>Модель ИТ в работе с родителями.</w:t>
      </w:r>
    </w:p>
    <w:p w14:paraId="2C2C882E" w14:textId="77777777" w:rsidR="000125F4" w:rsidRDefault="000125F4" w:rsidP="00764962">
      <w:pPr>
        <w:spacing w:after="0"/>
        <w:ind w:firstLine="709"/>
        <w:jc w:val="center"/>
        <w:rPr>
          <w:bCs/>
          <w:i/>
          <w:iCs/>
          <w:szCs w:val="28"/>
        </w:rPr>
      </w:pPr>
    </w:p>
    <w:p w14:paraId="0D66F62F" w14:textId="7DA58C00" w:rsidR="000125F4" w:rsidRDefault="000125F4" w:rsidP="000125F4">
      <w:pPr>
        <w:spacing w:after="0"/>
        <w:ind w:firstLine="709"/>
        <w:jc w:val="both"/>
        <w:rPr>
          <w:rStyle w:val="213pt"/>
          <w:rFonts w:eastAsiaTheme="majorEastAsia"/>
          <w:sz w:val="28"/>
          <w:szCs w:val="28"/>
        </w:rPr>
      </w:pPr>
      <w:r w:rsidRPr="000125F4">
        <w:rPr>
          <w:bCs/>
          <w:szCs w:val="28"/>
        </w:rPr>
        <w:t xml:space="preserve">Учителями – логопедами </w:t>
      </w:r>
      <w:r w:rsidRPr="000125F4">
        <w:rPr>
          <w:rStyle w:val="213pt"/>
          <w:rFonts w:eastAsiaTheme="majorEastAsia"/>
          <w:sz w:val="28"/>
          <w:szCs w:val="28"/>
        </w:rPr>
        <w:t xml:space="preserve">создан банк мультимедийных игр-презентаций по логопедическим лексическим темам; разработаны интерактивные обучающие материалы по работе со словом, звуком; имеется </w:t>
      </w:r>
      <w:r w:rsidR="00645F3E" w:rsidRPr="000125F4">
        <w:rPr>
          <w:rStyle w:val="213pt"/>
          <w:rFonts w:eastAsiaTheme="majorEastAsia"/>
          <w:sz w:val="28"/>
          <w:szCs w:val="28"/>
        </w:rPr>
        <w:t>видео коллекция</w:t>
      </w:r>
      <w:r w:rsidRPr="000125F4">
        <w:rPr>
          <w:rStyle w:val="213pt"/>
          <w:rFonts w:eastAsiaTheme="majorEastAsia"/>
          <w:sz w:val="28"/>
          <w:szCs w:val="28"/>
        </w:rPr>
        <w:t xml:space="preserve"> открытых мероприятий; собраны методические пособия и документы в </w:t>
      </w:r>
      <w:r w:rsidRPr="000125F4">
        <w:rPr>
          <w:rStyle w:val="213pt"/>
          <w:rFonts w:eastAsiaTheme="majorEastAsia"/>
          <w:sz w:val="28"/>
          <w:szCs w:val="28"/>
        </w:rPr>
        <w:lastRenderedPageBreak/>
        <w:t>электронном виде. Данный материал легко переносится на съёмный носитель и может использоваться родителями в домашних условиях.</w:t>
      </w:r>
      <w:r>
        <w:rPr>
          <w:rStyle w:val="213pt"/>
          <w:rFonts w:eastAsiaTheme="majorEastAsia"/>
          <w:sz w:val="28"/>
          <w:szCs w:val="28"/>
        </w:rPr>
        <w:t xml:space="preserve"> </w:t>
      </w:r>
    </w:p>
    <w:p w14:paraId="27941D7C" w14:textId="3E84A6DA" w:rsidR="000125F4" w:rsidRPr="00645F3E" w:rsidRDefault="000125F4" w:rsidP="00645F3E">
      <w:pPr>
        <w:spacing w:before="120" w:after="120"/>
        <w:ind w:firstLine="525"/>
        <w:jc w:val="both"/>
        <w:rPr>
          <w:rStyle w:val="213pt"/>
          <w:rFonts w:eastAsiaTheme="minorHAnsi"/>
          <w:sz w:val="28"/>
          <w:szCs w:val="28"/>
          <w:lang w:bidi="ar-SA"/>
        </w:rPr>
      </w:pPr>
      <w:r w:rsidRPr="000125F4">
        <w:rPr>
          <w:rStyle w:val="213pt"/>
          <w:rFonts w:eastAsiaTheme="majorEastAsia"/>
          <w:sz w:val="28"/>
          <w:szCs w:val="28"/>
        </w:rPr>
        <w:t xml:space="preserve">Для оперативной передачи информации используются электронные средства связи - социальные сети, </w:t>
      </w:r>
      <w:r>
        <w:rPr>
          <w:rStyle w:val="213pt"/>
          <w:rFonts w:eastAsiaTheme="majorEastAsia"/>
          <w:sz w:val="28"/>
          <w:szCs w:val="28"/>
        </w:rPr>
        <w:t>мессенджер</w:t>
      </w:r>
      <w:r w:rsidR="009C7B93">
        <w:rPr>
          <w:rStyle w:val="213pt"/>
          <w:rFonts w:eastAsiaTheme="majorEastAsia"/>
          <w:sz w:val="28"/>
          <w:szCs w:val="28"/>
        </w:rPr>
        <w:t>ы, сообщество</w:t>
      </w:r>
      <w:r>
        <w:rPr>
          <w:rStyle w:val="213pt"/>
          <w:rFonts w:eastAsiaTheme="majorEastAsia"/>
          <w:sz w:val="28"/>
          <w:szCs w:val="28"/>
        </w:rPr>
        <w:t xml:space="preserve"> </w:t>
      </w:r>
      <w:r w:rsidR="009C7B93">
        <w:rPr>
          <w:rStyle w:val="213pt"/>
          <w:rFonts w:eastAsiaTheme="majorEastAsia"/>
          <w:sz w:val="28"/>
          <w:szCs w:val="28"/>
        </w:rPr>
        <w:t>ВКонтакте</w:t>
      </w:r>
      <w:r>
        <w:rPr>
          <w:rStyle w:val="213pt"/>
          <w:rFonts w:eastAsiaTheme="majorEastAsia"/>
          <w:sz w:val="28"/>
          <w:szCs w:val="28"/>
        </w:rPr>
        <w:t xml:space="preserve">, </w:t>
      </w:r>
      <w:r w:rsidRPr="000125F4">
        <w:rPr>
          <w:rStyle w:val="213pt"/>
          <w:rFonts w:eastAsiaTheme="majorEastAsia"/>
          <w:sz w:val="28"/>
          <w:szCs w:val="28"/>
        </w:rPr>
        <w:t>скайп,</w:t>
      </w:r>
      <w:r>
        <w:rPr>
          <w:rStyle w:val="213pt"/>
          <w:rFonts w:eastAsiaTheme="majorEastAsia"/>
          <w:sz w:val="28"/>
          <w:szCs w:val="28"/>
        </w:rPr>
        <w:t xml:space="preserve"> </w:t>
      </w:r>
      <w:r w:rsidRPr="000125F4">
        <w:rPr>
          <w:rStyle w:val="213pt"/>
          <w:rFonts w:eastAsiaTheme="majorEastAsia"/>
          <w:sz w:val="28"/>
          <w:szCs w:val="28"/>
        </w:rPr>
        <w:t>электронная почта</w:t>
      </w:r>
      <w:r>
        <w:rPr>
          <w:rStyle w:val="213pt"/>
          <w:rFonts w:eastAsiaTheme="majorEastAsia"/>
          <w:sz w:val="28"/>
          <w:szCs w:val="28"/>
        </w:rPr>
        <w:t>, родительские чаты</w:t>
      </w:r>
      <w:r w:rsidRPr="000125F4">
        <w:rPr>
          <w:rStyle w:val="213pt"/>
          <w:rFonts w:eastAsiaTheme="majorEastAsia"/>
          <w:sz w:val="28"/>
          <w:szCs w:val="28"/>
        </w:rPr>
        <w:t>.</w:t>
      </w:r>
      <w:r w:rsidR="00645F3E" w:rsidRPr="00645F3E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  <w:r w:rsidR="00645F3E" w:rsidRPr="00645F3E">
        <w:rPr>
          <w:rFonts w:eastAsia="Times New Roman" w:cs="Times New Roman"/>
          <w:color w:val="000000"/>
          <w:szCs w:val="28"/>
          <w:lang w:eastAsia="ru-RU"/>
        </w:rPr>
        <w:t xml:space="preserve">При помощи электронной почты педагог может без визуального контакта консультировать родителей, отвечать на вопросы, касающиеся коррекционного процесса, давать рекомендации, рассылать приглашения на родительские собрания, тренинги, очные консультации. Кроме того, </w:t>
      </w:r>
      <w:r w:rsidR="00645F3E">
        <w:rPr>
          <w:rFonts w:eastAsia="Times New Roman" w:cs="Times New Roman"/>
          <w:color w:val="000000"/>
          <w:szCs w:val="28"/>
          <w:lang w:eastAsia="ru-RU"/>
        </w:rPr>
        <w:t xml:space="preserve">учитель - </w:t>
      </w:r>
      <w:r w:rsidR="00645F3E" w:rsidRPr="00645F3E">
        <w:rPr>
          <w:rFonts w:eastAsia="Times New Roman" w:cs="Times New Roman"/>
          <w:color w:val="000000"/>
          <w:szCs w:val="28"/>
          <w:lang w:eastAsia="ru-RU"/>
        </w:rPr>
        <w:t>логопед может отправлять воспитанникам задания для самостоятельной домашней работы: тесты, карточки с заданиями, картинные материалы, памятки и т.п. Особенно актуальны такие задания, когда ребенок болен и не может посещать ДО</w:t>
      </w:r>
      <w:r w:rsidR="00645F3E">
        <w:rPr>
          <w:rFonts w:eastAsia="Times New Roman" w:cs="Times New Roman"/>
          <w:color w:val="000000"/>
          <w:szCs w:val="28"/>
          <w:lang w:eastAsia="ru-RU"/>
        </w:rPr>
        <w:t>О</w:t>
      </w:r>
      <w:r w:rsidR="00645F3E" w:rsidRPr="00645F3E">
        <w:rPr>
          <w:rFonts w:eastAsia="Times New Roman" w:cs="Times New Roman"/>
          <w:color w:val="000000"/>
          <w:szCs w:val="28"/>
          <w:lang w:eastAsia="ru-RU"/>
        </w:rPr>
        <w:t>. Таким образом, родители также становятся активными участниками процесса воспитания и обучения детей.</w:t>
      </w:r>
    </w:p>
    <w:p w14:paraId="4738F7AC" w14:textId="3CAEB304" w:rsidR="000125F4" w:rsidRDefault="000125F4" w:rsidP="000125F4">
      <w:pPr>
        <w:spacing w:after="0"/>
        <w:ind w:firstLine="709"/>
        <w:jc w:val="both"/>
        <w:rPr>
          <w:bCs/>
          <w:color w:val="000000"/>
          <w:szCs w:val="28"/>
          <w:lang w:eastAsia="ru-RU" w:bidi="ru-RU"/>
        </w:rPr>
      </w:pPr>
      <w:r w:rsidRPr="000125F4">
        <w:rPr>
          <w:rStyle w:val="213pt"/>
          <w:rFonts w:eastAsiaTheme="majorEastAsia"/>
          <w:sz w:val="28"/>
          <w:szCs w:val="28"/>
        </w:rPr>
        <w:t xml:space="preserve">Основная цель профессиональных блогов - продвижение образовательных услуг, оказание всесторонней квалифицированной помощи в режиме </w:t>
      </w:r>
      <w:r w:rsidR="00E270EB" w:rsidRPr="000125F4">
        <w:rPr>
          <w:rStyle w:val="213pt"/>
          <w:rFonts w:eastAsiaTheme="majorEastAsia"/>
          <w:sz w:val="28"/>
          <w:szCs w:val="28"/>
        </w:rPr>
        <w:t>онлайн</w:t>
      </w:r>
      <w:r w:rsidRPr="000125F4">
        <w:rPr>
          <w:rStyle w:val="213pt"/>
          <w:rFonts w:eastAsiaTheme="majorEastAsia"/>
          <w:sz w:val="28"/>
          <w:szCs w:val="28"/>
        </w:rPr>
        <w:t>, создание площадки для обсуждения вопросов образования среди коллег и родителей.</w:t>
      </w:r>
      <w:r w:rsidR="009C7B93" w:rsidRPr="009C7B93">
        <w:rPr>
          <w:rStyle w:val="a5"/>
          <w:sz w:val="24"/>
          <w:szCs w:val="24"/>
        </w:rPr>
        <w:t xml:space="preserve"> </w:t>
      </w:r>
      <w:r w:rsidR="009C7B93" w:rsidRPr="009C7B93">
        <w:rPr>
          <w:rStyle w:val="213pt"/>
          <w:rFonts w:eastAsiaTheme="majorEastAsia"/>
          <w:sz w:val="28"/>
          <w:szCs w:val="28"/>
        </w:rPr>
        <w:t>Учителями - логопедами создан персональный сайт «</w:t>
      </w:r>
      <w:r w:rsidR="009C7B93" w:rsidRPr="009C7B93">
        <w:rPr>
          <w:bCs/>
          <w:color w:val="000000"/>
          <w:szCs w:val="28"/>
          <w:lang w:eastAsia="ru-RU" w:bidi="ru-RU"/>
        </w:rPr>
        <w:t>Виртуальный логопедический кабинет».</w:t>
      </w:r>
    </w:p>
    <w:p w14:paraId="7ABD1550" w14:textId="77777777" w:rsidR="009C7B93" w:rsidRDefault="009C7B93" w:rsidP="009C7B93">
      <w:pPr>
        <w:spacing w:after="0"/>
        <w:ind w:firstLine="709"/>
        <w:jc w:val="right"/>
        <w:rPr>
          <w:bCs/>
          <w:color w:val="000000"/>
          <w:szCs w:val="28"/>
          <w:lang w:eastAsia="ru-RU" w:bidi="ru-RU"/>
        </w:rPr>
      </w:pPr>
    </w:p>
    <w:p w14:paraId="46F23397" w14:textId="162B1C5D" w:rsidR="009C7B93" w:rsidRDefault="009C7B93" w:rsidP="009C7B93">
      <w:pPr>
        <w:spacing w:after="0"/>
        <w:ind w:firstLine="709"/>
        <w:jc w:val="right"/>
        <w:rPr>
          <w:bCs/>
          <w:color w:val="000000"/>
          <w:szCs w:val="28"/>
          <w:lang w:eastAsia="ru-RU" w:bidi="ru-RU"/>
        </w:rPr>
      </w:pPr>
      <w:r>
        <w:rPr>
          <w:bCs/>
          <w:color w:val="000000"/>
          <w:szCs w:val="28"/>
          <w:lang w:eastAsia="ru-RU" w:bidi="ru-RU"/>
        </w:rPr>
        <w:t>Рис.2</w:t>
      </w:r>
    </w:p>
    <w:p w14:paraId="072A92A3" w14:textId="4BA6D36D" w:rsidR="009C7B93" w:rsidRDefault="009C7B93" w:rsidP="009C7B93">
      <w:pPr>
        <w:spacing w:after="0"/>
        <w:ind w:firstLine="709"/>
        <w:jc w:val="center"/>
        <w:rPr>
          <w:bCs/>
          <w:szCs w:val="28"/>
        </w:rPr>
      </w:pPr>
      <w:r w:rsidRPr="009C7B93">
        <w:rPr>
          <w:bCs/>
          <w:noProof/>
          <w:szCs w:val="28"/>
        </w:rPr>
        <w:drawing>
          <wp:inline distT="0" distB="0" distL="0" distR="0" wp14:anchorId="5A09CA72" wp14:editId="06B51638">
            <wp:extent cx="3501390" cy="2234317"/>
            <wp:effectExtent l="0" t="0" r="3810" b="0"/>
            <wp:docPr id="307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85" cy="22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0ABCA" w14:textId="0371ED8E" w:rsidR="009C7B93" w:rsidRDefault="009C7B93" w:rsidP="009C7B93">
      <w:pPr>
        <w:spacing w:after="0"/>
        <w:ind w:firstLine="709"/>
        <w:jc w:val="center"/>
        <w:rPr>
          <w:bCs/>
          <w:i/>
          <w:iCs/>
          <w:color w:val="000000"/>
          <w:szCs w:val="28"/>
          <w:lang w:eastAsia="ru-RU" w:bidi="ru-RU"/>
        </w:rPr>
      </w:pPr>
      <w:r w:rsidRPr="009C7B93">
        <w:rPr>
          <w:bCs/>
          <w:i/>
          <w:iCs/>
          <w:color w:val="000000"/>
          <w:szCs w:val="28"/>
          <w:lang w:eastAsia="ru-RU" w:bidi="ru-RU"/>
        </w:rPr>
        <w:t>Виртуальный логопедический кабинет</w:t>
      </w:r>
    </w:p>
    <w:p w14:paraId="04C27ABA" w14:textId="77777777" w:rsidR="009C7B93" w:rsidRPr="009C7B93" w:rsidRDefault="009C7B93" w:rsidP="009C7B93">
      <w:pPr>
        <w:spacing w:after="0"/>
        <w:ind w:firstLine="709"/>
        <w:jc w:val="center"/>
        <w:rPr>
          <w:bCs/>
          <w:i/>
          <w:iCs/>
          <w:szCs w:val="28"/>
        </w:rPr>
      </w:pPr>
    </w:p>
    <w:p w14:paraId="3D107C57" w14:textId="10CFCEB8" w:rsidR="00645F3E" w:rsidRDefault="00E270EB" w:rsidP="009C7B93">
      <w:pPr>
        <w:jc w:val="both"/>
      </w:pPr>
      <w:r>
        <w:t>В разделе «</w:t>
      </w:r>
      <w:r w:rsidR="009C7B93" w:rsidRPr="000823B5">
        <w:t>Путеводитель по сайт</w:t>
      </w:r>
      <w:r w:rsidR="009C7B93">
        <w:t xml:space="preserve">. </w:t>
      </w:r>
      <w:r w:rsidR="009C7B93" w:rsidRPr="000823B5">
        <w:t>Новости</w:t>
      </w:r>
      <w:r>
        <w:t>»</w:t>
      </w:r>
      <w:r w:rsidR="009C7B93" w:rsidRPr="000823B5">
        <w:rPr>
          <w:color w:val="000000"/>
        </w:rPr>
        <w:t xml:space="preserve"> </w:t>
      </w:r>
      <w:r>
        <w:rPr>
          <w:color w:val="000000"/>
        </w:rPr>
        <w:t>родители узнают</w:t>
      </w:r>
      <w:r w:rsidR="009C7B93" w:rsidRPr="000823B5">
        <w:rPr>
          <w:color w:val="000000"/>
        </w:rPr>
        <w:t xml:space="preserve"> о новых событиях в логопедической жизни детского сада и о проектах, проводимых учителями-логопедами.</w:t>
      </w:r>
      <w:r w:rsidR="009C7B93" w:rsidRPr="009C7B93">
        <w:t xml:space="preserve"> </w:t>
      </w:r>
      <w:r w:rsidR="009C7B93" w:rsidRPr="000823B5">
        <w:t xml:space="preserve">В разделе </w:t>
      </w:r>
      <w:r w:rsidR="009C7B93" w:rsidRPr="000823B5">
        <w:rPr>
          <w:i/>
        </w:rPr>
        <w:t>«Видеозал»</w:t>
      </w:r>
      <w:r w:rsidR="009C7B93" w:rsidRPr="000823B5">
        <w:t xml:space="preserve"> размещены следующие видеоматериалы:</w:t>
      </w:r>
      <w:r w:rsidR="009C7B93">
        <w:t xml:space="preserve"> </w:t>
      </w:r>
      <w:r w:rsidR="009C7B93" w:rsidRPr="000823B5">
        <w:t>видеоролики, на которых показаны основные артикуляторные упражнения с подробными комментариями к их выполнению</w:t>
      </w:r>
      <w:r w:rsidR="009C7B93">
        <w:t>.</w:t>
      </w:r>
    </w:p>
    <w:p w14:paraId="7F7942EC" w14:textId="46E5F5C0" w:rsidR="009C7B93" w:rsidRDefault="00E270EB" w:rsidP="009C7B93">
      <w:pPr>
        <w:jc w:val="both"/>
      </w:pPr>
      <w:r>
        <w:t>Следующей</w:t>
      </w:r>
      <w:r w:rsidR="009C7B93" w:rsidRPr="000823B5">
        <w:t xml:space="preserve"> формой дистанционного взаимодействия с родителями стали </w:t>
      </w:r>
      <w:r>
        <w:t>с</w:t>
      </w:r>
      <w:r w:rsidR="009C7B93" w:rsidRPr="000823B5">
        <w:t>кайп – консультации.</w:t>
      </w:r>
      <w:r w:rsidR="009C7B93" w:rsidRPr="000823B5">
        <w:rPr>
          <w:shd w:val="clear" w:color="auto" w:fill="FFFFFF"/>
        </w:rPr>
        <w:t xml:space="preserve"> Если у родителей появились трудности при подготовке домашних заданий, отработке материала по звукопроизношению, или нужна консультация они могут обратиться за помощью в скайп</w:t>
      </w:r>
      <w:r w:rsidR="009C7B93" w:rsidRPr="000823B5">
        <w:t xml:space="preserve">. Через веб-камеру </w:t>
      </w:r>
      <w:r w:rsidR="009C7B93">
        <w:t xml:space="preserve">учитель - </w:t>
      </w:r>
      <w:r w:rsidR="009C7B93" w:rsidRPr="000823B5">
        <w:t xml:space="preserve">логопед может продемонстрировать приемы коррекционной работы, </w:t>
      </w:r>
      <w:r w:rsidR="009C7B93" w:rsidRPr="000823B5">
        <w:lastRenderedPageBreak/>
        <w:t xml:space="preserve">выслать учебный материал на электронную почту. Частично упражнения отрабатываются посредством взаимодействия с родителем на онлайн-уроке.  </w:t>
      </w:r>
    </w:p>
    <w:p w14:paraId="183548F6" w14:textId="58071059" w:rsidR="009C7B93" w:rsidRDefault="009C7B93" w:rsidP="009C7B93">
      <w:pPr>
        <w:jc w:val="right"/>
      </w:pPr>
      <w:r>
        <w:t>Рис.3</w:t>
      </w:r>
    </w:p>
    <w:p w14:paraId="1CEF9431" w14:textId="51F052BD" w:rsidR="009C7B93" w:rsidRDefault="009C7B93" w:rsidP="009C7B93">
      <w:pPr>
        <w:jc w:val="center"/>
      </w:pPr>
      <w:r w:rsidRPr="009C7B93">
        <w:rPr>
          <w:noProof/>
        </w:rPr>
        <w:drawing>
          <wp:inline distT="0" distB="0" distL="0" distR="0" wp14:anchorId="0BA2F873" wp14:editId="2D250DCA">
            <wp:extent cx="4200525" cy="2486025"/>
            <wp:effectExtent l="76200" t="76200" r="85725" b="85725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0" cstate="print"/>
                    <a:srcRect l="27653" t="18024" r="27653" b="3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860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0C4664" w14:textId="0D5EB0E2" w:rsidR="009C7B93" w:rsidRDefault="009C7B93" w:rsidP="009C7B93">
      <w:pPr>
        <w:jc w:val="center"/>
        <w:rPr>
          <w:i/>
          <w:iCs/>
        </w:rPr>
      </w:pPr>
      <w:r w:rsidRPr="009C7B93">
        <w:rPr>
          <w:i/>
          <w:iCs/>
        </w:rPr>
        <w:t>Артикуляционная гимнастика с папой по отработке звука р.</w:t>
      </w:r>
    </w:p>
    <w:p w14:paraId="1ED87A0A" w14:textId="09C75A58" w:rsidR="009C7B93" w:rsidRDefault="00E270EB" w:rsidP="009C7B93">
      <w:pPr>
        <w:jc w:val="both"/>
        <w:rPr>
          <w:rStyle w:val="213pt"/>
          <w:rFonts w:eastAsiaTheme="majorEastAsia"/>
          <w:sz w:val="28"/>
          <w:szCs w:val="28"/>
        </w:rPr>
      </w:pPr>
      <w:r>
        <w:rPr>
          <w:rStyle w:val="213pt"/>
          <w:rFonts w:eastAsiaTheme="majorEastAsia"/>
          <w:sz w:val="28"/>
          <w:szCs w:val="28"/>
        </w:rPr>
        <w:t>Также в детском саду работает к</w:t>
      </w:r>
      <w:r w:rsidR="009C7B93" w:rsidRPr="009C7B93">
        <w:rPr>
          <w:rStyle w:val="213pt"/>
          <w:rFonts w:eastAsiaTheme="majorEastAsia"/>
          <w:sz w:val="28"/>
          <w:szCs w:val="28"/>
        </w:rPr>
        <w:t>онсультативный онлайн-пункт</w:t>
      </w:r>
      <w:r>
        <w:rPr>
          <w:rStyle w:val="213pt"/>
          <w:rFonts w:eastAsiaTheme="majorEastAsia"/>
          <w:sz w:val="28"/>
          <w:szCs w:val="28"/>
        </w:rPr>
        <w:t>, который</w:t>
      </w:r>
      <w:r w:rsidR="009C7B93" w:rsidRPr="009C7B93">
        <w:rPr>
          <w:rStyle w:val="213pt"/>
          <w:rFonts w:eastAsiaTheme="majorEastAsia"/>
          <w:sz w:val="28"/>
          <w:szCs w:val="28"/>
        </w:rPr>
        <w:t xml:space="preserve"> объединяет в себе все компоненты, он обеспечивает интеграцию усилий всех специалистов во взаимодействии с семьей на междисциплинарной основе. Преимущества этой формы работы перед другими в том, что родитель может воспользоваться образовательной услугой в любое удобное для него время.</w:t>
      </w:r>
    </w:p>
    <w:p w14:paraId="3EDF6FFB" w14:textId="6C5C0487" w:rsidR="00645F3E" w:rsidRPr="00645F3E" w:rsidRDefault="00645F3E" w:rsidP="00645F3E">
      <w:pPr>
        <w:jc w:val="right"/>
        <w:rPr>
          <w:rStyle w:val="213pt"/>
          <w:rFonts w:eastAsiaTheme="majorEastAsia"/>
          <w:sz w:val="28"/>
          <w:szCs w:val="28"/>
        </w:rPr>
      </w:pPr>
      <w:r>
        <w:rPr>
          <w:rStyle w:val="213pt"/>
          <w:rFonts w:eastAsiaTheme="majorEastAsia"/>
          <w:sz w:val="28"/>
          <w:szCs w:val="28"/>
        </w:rPr>
        <w:t>Рис.4</w:t>
      </w:r>
    </w:p>
    <w:p w14:paraId="276B44E5" w14:textId="77777777" w:rsidR="00645F3E" w:rsidRDefault="00645F3E" w:rsidP="00645F3E">
      <w:pPr>
        <w:jc w:val="center"/>
        <w:rPr>
          <w:rStyle w:val="213pt"/>
          <w:rFonts w:eastAsiaTheme="majorEastAsia"/>
          <w:i/>
          <w:iCs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7F2ECF26" wp14:editId="49077FBE">
            <wp:extent cx="3302000" cy="2476500"/>
            <wp:effectExtent l="0" t="0" r="0" b="0"/>
            <wp:docPr id="47316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6346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3753C" w14:textId="5F99B96C" w:rsidR="009C7B93" w:rsidRDefault="00645F3E" w:rsidP="00645F3E">
      <w:pPr>
        <w:jc w:val="center"/>
        <w:rPr>
          <w:rStyle w:val="213pt"/>
          <w:rFonts w:eastAsiaTheme="majorEastAsia"/>
          <w:i/>
          <w:iCs/>
          <w:sz w:val="28"/>
          <w:szCs w:val="28"/>
        </w:rPr>
      </w:pPr>
      <w:r w:rsidRPr="00645F3E">
        <w:rPr>
          <w:rStyle w:val="213pt"/>
          <w:rFonts w:eastAsiaTheme="majorEastAsia"/>
          <w:i/>
          <w:iCs/>
          <w:sz w:val="28"/>
          <w:szCs w:val="28"/>
        </w:rPr>
        <w:t>Консультативный онлайн-пункт</w:t>
      </w:r>
    </w:p>
    <w:p w14:paraId="3E8FE998" w14:textId="77777777" w:rsidR="00645F3E" w:rsidRDefault="00645F3E" w:rsidP="00645F3E">
      <w:pPr>
        <w:spacing w:after="0"/>
        <w:jc w:val="both"/>
        <w:rPr>
          <w:rStyle w:val="213pt"/>
          <w:rFonts w:eastAsiaTheme="majorEastAsia"/>
          <w:sz w:val="28"/>
          <w:szCs w:val="28"/>
        </w:rPr>
      </w:pPr>
      <w:r w:rsidRPr="00645F3E">
        <w:rPr>
          <w:rStyle w:val="213pt"/>
          <w:rFonts w:eastAsiaTheme="majorEastAsia"/>
          <w:sz w:val="28"/>
          <w:szCs w:val="28"/>
        </w:rPr>
        <w:t>Цифровизация сферы образования приобретает фундаментальное значение. Это отражается в государственных документах и признаётся одним из наиболее важных национальных приоритетов.</w:t>
      </w:r>
      <w:r>
        <w:rPr>
          <w:rStyle w:val="213pt"/>
          <w:rFonts w:eastAsiaTheme="majorEastAsia"/>
          <w:sz w:val="28"/>
          <w:szCs w:val="28"/>
        </w:rPr>
        <w:t xml:space="preserve"> </w:t>
      </w:r>
    </w:p>
    <w:p w14:paraId="07427EEE" w14:textId="7619905A" w:rsidR="00645F3E" w:rsidRPr="000823B5" w:rsidRDefault="00645F3E" w:rsidP="00645F3E">
      <w:pPr>
        <w:spacing w:after="0"/>
        <w:jc w:val="both"/>
      </w:pPr>
      <w:r w:rsidRPr="00645F3E">
        <w:rPr>
          <w:rStyle w:val="213pt"/>
          <w:rFonts w:eastAsiaTheme="majorEastAsia"/>
          <w:sz w:val="28"/>
          <w:szCs w:val="28"/>
        </w:rPr>
        <w:t xml:space="preserve">В результате на уровне детей - ускорение </w:t>
      </w:r>
      <w:proofErr w:type="spellStart"/>
      <w:r w:rsidRPr="00645F3E">
        <w:rPr>
          <w:rStyle w:val="213pt"/>
          <w:rFonts w:eastAsiaTheme="majorEastAsia"/>
          <w:sz w:val="28"/>
          <w:szCs w:val="28"/>
        </w:rPr>
        <w:t>коррекционно</w:t>
      </w:r>
      <w:proofErr w:type="spellEnd"/>
      <w:r>
        <w:rPr>
          <w:rStyle w:val="213pt"/>
          <w:rFonts w:eastAsiaTheme="majorEastAsia"/>
          <w:sz w:val="28"/>
          <w:szCs w:val="28"/>
        </w:rPr>
        <w:t xml:space="preserve"> - развивающего</w:t>
      </w:r>
      <w:r w:rsidRPr="00645F3E">
        <w:rPr>
          <w:rStyle w:val="213pt"/>
          <w:rFonts w:eastAsiaTheme="majorEastAsia"/>
          <w:sz w:val="28"/>
          <w:szCs w:val="28"/>
        </w:rPr>
        <w:t xml:space="preserve"> процесса и как следствие повышение качества образования; на уровне </w:t>
      </w:r>
      <w:r w:rsidRPr="00645F3E">
        <w:rPr>
          <w:rStyle w:val="213pt"/>
          <w:rFonts w:eastAsiaTheme="majorEastAsia"/>
          <w:sz w:val="28"/>
          <w:szCs w:val="28"/>
        </w:rPr>
        <w:lastRenderedPageBreak/>
        <w:t>родителей - увеличение количества родителей, вовлеченных в воспитательно-образовательный процесс, обладающих компетентной психолого-педагогической позицией по отношению к собственному ребенку; на уровне образовательной организации - повышение качества информационной образовательной среды; на уровне города - научно обоснованная модель применения информационных технологий во взаимодействии с родителями.</w:t>
      </w:r>
      <w:r>
        <w:rPr>
          <w:rStyle w:val="213pt"/>
          <w:rFonts w:eastAsiaTheme="majorEastAsia"/>
          <w:sz w:val="28"/>
          <w:szCs w:val="28"/>
        </w:rPr>
        <w:t xml:space="preserve"> </w:t>
      </w:r>
      <w:r w:rsidRPr="000823B5">
        <w:rPr>
          <w:color w:val="111111"/>
        </w:rPr>
        <w:t>Данная форма работы приветствуется </w:t>
      </w:r>
      <w:r w:rsidRPr="00851714">
        <w:rPr>
          <w:bCs/>
          <w:color w:val="111111"/>
        </w:rPr>
        <w:t>родителями</w:t>
      </w:r>
      <w:r w:rsidRPr="00851714">
        <w:rPr>
          <w:color w:val="111111"/>
        </w:rPr>
        <w:t>,</w:t>
      </w:r>
      <w:r w:rsidRPr="000823B5">
        <w:rPr>
          <w:color w:val="111111"/>
        </w:rPr>
        <w:t xml:space="preserve"> так как все они являются активными пользователями интернет</w:t>
      </w:r>
      <w:r>
        <w:rPr>
          <w:color w:val="111111"/>
        </w:rPr>
        <w:t xml:space="preserve"> - ресурсов</w:t>
      </w:r>
      <w:r w:rsidRPr="000823B5">
        <w:rPr>
          <w:color w:val="111111"/>
        </w:rPr>
        <w:t xml:space="preserve">, так же </w:t>
      </w:r>
      <w:r w:rsidRPr="000823B5">
        <w:t>мотивирует родителей заниматься с детьми, участвовать в совместных мероприятиях, обсуждать вопросы воспитания и обучения детей. А это уже новый уровень взаимодействия с родителями, которые заинтересованы в содержании воспитательно</w:t>
      </w:r>
      <w:r w:rsidR="007C2145">
        <w:t xml:space="preserve"> - </w:t>
      </w:r>
      <w:r w:rsidRPr="000823B5">
        <w:t xml:space="preserve">образовательного </w:t>
      </w:r>
      <w:r w:rsidR="007C2145">
        <w:t xml:space="preserve">и коррекционно-развивающего </w:t>
      </w:r>
      <w:r w:rsidRPr="000823B5">
        <w:t>процессов своего ребенка.</w:t>
      </w:r>
      <w:r w:rsidRPr="000823B5">
        <w:rPr>
          <w:color w:val="111111"/>
        </w:rPr>
        <w:t xml:space="preserve"> </w:t>
      </w:r>
    </w:p>
    <w:p w14:paraId="0844503D" w14:textId="39885109" w:rsidR="007C2145" w:rsidRDefault="007C2145" w:rsidP="007C2145">
      <w:pPr>
        <w:jc w:val="right"/>
      </w:pPr>
      <w:r>
        <w:t>Рис.5</w:t>
      </w:r>
    </w:p>
    <w:p w14:paraId="6AF32DC2" w14:textId="77777777" w:rsidR="00E10EC9" w:rsidRDefault="007C2145" w:rsidP="00E10EC9">
      <w:pPr>
        <w:spacing w:after="0" w:line="360" w:lineRule="auto"/>
        <w:jc w:val="center"/>
        <w:rPr>
          <w:b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5EF08125" wp14:editId="6A4A0727">
            <wp:extent cx="3581400" cy="2686050"/>
            <wp:effectExtent l="0" t="0" r="0" b="0"/>
            <wp:docPr id="1233710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10865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990B4" w14:textId="77777777" w:rsidR="00B25883" w:rsidRDefault="00B25883" w:rsidP="00B25883">
      <w:pPr>
        <w:jc w:val="both"/>
      </w:pPr>
      <w:r w:rsidRPr="000823B5">
        <w:t>Таким образом, использование дистанционных технологий в работе с родителями позволяет наладить продуктивное взаимодействие всех участников образовательного процесса и установить партнерские отношения ДО</w:t>
      </w:r>
      <w:r>
        <w:t>О</w:t>
      </w:r>
      <w:r w:rsidRPr="000823B5">
        <w:t xml:space="preserve"> и семьи.</w:t>
      </w:r>
    </w:p>
    <w:p w14:paraId="49A5022A" w14:textId="77777777" w:rsidR="00E10EC9" w:rsidRDefault="00E10EC9" w:rsidP="00E10EC9">
      <w:pPr>
        <w:spacing w:after="0" w:line="360" w:lineRule="auto"/>
        <w:jc w:val="center"/>
        <w:rPr>
          <w:b/>
          <w:sz w:val="24"/>
          <w:szCs w:val="24"/>
        </w:rPr>
      </w:pPr>
    </w:p>
    <w:p w14:paraId="6DBC1A88" w14:textId="77777777" w:rsidR="00E10EC9" w:rsidRDefault="00E10EC9" w:rsidP="00E10EC9">
      <w:pPr>
        <w:spacing w:after="0" w:line="360" w:lineRule="auto"/>
        <w:jc w:val="center"/>
        <w:rPr>
          <w:b/>
          <w:sz w:val="24"/>
          <w:szCs w:val="24"/>
        </w:rPr>
      </w:pPr>
    </w:p>
    <w:p w14:paraId="58C936A0" w14:textId="77777777" w:rsidR="00E10EC9" w:rsidRDefault="00E10EC9" w:rsidP="00E10EC9">
      <w:pPr>
        <w:spacing w:after="0" w:line="360" w:lineRule="auto"/>
        <w:jc w:val="center"/>
        <w:rPr>
          <w:b/>
          <w:sz w:val="24"/>
          <w:szCs w:val="24"/>
        </w:rPr>
      </w:pPr>
    </w:p>
    <w:p w14:paraId="7FF3D1E7" w14:textId="77777777" w:rsidR="00E10EC9" w:rsidRDefault="00E10EC9" w:rsidP="00E10EC9">
      <w:pPr>
        <w:spacing w:after="0" w:line="360" w:lineRule="auto"/>
        <w:jc w:val="center"/>
        <w:rPr>
          <w:b/>
          <w:sz w:val="24"/>
          <w:szCs w:val="24"/>
        </w:rPr>
      </w:pPr>
    </w:p>
    <w:p w14:paraId="71DBE976" w14:textId="77777777" w:rsidR="00E10EC9" w:rsidRDefault="00E10EC9" w:rsidP="00E10EC9">
      <w:pPr>
        <w:spacing w:after="0" w:line="360" w:lineRule="auto"/>
        <w:jc w:val="center"/>
        <w:rPr>
          <w:b/>
          <w:sz w:val="24"/>
          <w:szCs w:val="24"/>
        </w:rPr>
      </w:pPr>
    </w:p>
    <w:p w14:paraId="4B77105D" w14:textId="77777777" w:rsidR="00E270EB" w:rsidRDefault="00E270EB" w:rsidP="00E10EC9">
      <w:pPr>
        <w:spacing w:after="0" w:line="360" w:lineRule="auto"/>
        <w:jc w:val="center"/>
        <w:rPr>
          <w:b/>
          <w:sz w:val="24"/>
          <w:szCs w:val="24"/>
        </w:rPr>
      </w:pPr>
    </w:p>
    <w:p w14:paraId="043829DB" w14:textId="77777777" w:rsidR="00E270EB" w:rsidRDefault="00E270EB" w:rsidP="00E10EC9">
      <w:pPr>
        <w:spacing w:after="0" w:line="360" w:lineRule="auto"/>
        <w:jc w:val="center"/>
        <w:rPr>
          <w:b/>
          <w:sz w:val="24"/>
          <w:szCs w:val="24"/>
        </w:rPr>
      </w:pPr>
    </w:p>
    <w:p w14:paraId="16DE4D89" w14:textId="77777777" w:rsidR="00E270EB" w:rsidRDefault="00E270EB" w:rsidP="00E10EC9">
      <w:pPr>
        <w:spacing w:after="0" w:line="360" w:lineRule="auto"/>
        <w:jc w:val="center"/>
        <w:rPr>
          <w:b/>
          <w:sz w:val="24"/>
          <w:szCs w:val="24"/>
        </w:rPr>
      </w:pPr>
    </w:p>
    <w:p w14:paraId="6BAA226B" w14:textId="77777777" w:rsidR="00E270EB" w:rsidRDefault="00E270EB" w:rsidP="00E10EC9">
      <w:pPr>
        <w:spacing w:after="0" w:line="360" w:lineRule="auto"/>
        <w:jc w:val="center"/>
        <w:rPr>
          <w:b/>
          <w:sz w:val="24"/>
          <w:szCs w:val="24"/>
        </w:rPr>
      </w:pPr>
    </w:p>
    <w:p w14:paraId="430B7F65" w14:textId="77777777" w:rsidR="00E270EB" w:rsidRDefault="00E270EB" w:rsidP="00E10EC9">
      <w:pPr>
        <w:spacing w:after="0" w:line="360" w:lineRule="auto"/>
        <w:jc w:val="center"/>
        <w:rPr>
          <w:b/>
          <w:sz w:val="24"/>
          <w:szCs w:val="24"/>
        </w:rPr>
      </w:pPr>
    </w:p>
    <w:p w14:paraId="0D6197CB" w14:textId="7EEBC818" w:rsidR="00B25883" w:rsidRPr="00E10EC9" w:rsidRDefault="00E10EC9" w:rsidP="00B25883">
      <w:pPr>
        <w:spacing w:after="0" w:line="360" w:lineRule="auto"/>
        <w:jc w:val="center"/>
        <w:rPr>
          <w:rFonts w:cs="Times New Roman"/>
          <w:b/>
          <w:szCs w:val="28"/>
        </w:rPr>
      </w:pPr>
      <w:r w:rsidRPr="00E10EC9">
        <w:rPr>
          <w:rFonts w:cs="Times New Roman"/>
          <w:b/>
          <w:szCs w:val="28"/>
        </w:rPr>
        <w:lastRenderedPageBreak/>
        <w:t>Литература:</w:t>
      </w:r>
    </w:p>
    <w:p w14:paraId="2E7CE19D" w14:textId="77777777" w:rsidR="00E10EC9" w:rsidRPr="00E10EC9" w:rsidRDefault="00E10EC9" w:rsidP="00E10EC9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E10E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Волосовец</w:t>
      </w:r>
      <w:proofErr w:type="spellEnd"/>
      <w:r w:rsidRPr="00E10E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Т.В., Маркова В.А., Аверин С.А., STEM–образование для детей дошкольного и младшего школьного возраста/ - </w:t>
      </w:r>
      <w:proofErr w:type="spellStart"/>
      <w:r w:rsidRPr="00E10E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учебно</w:t>
      </w:r>
      <w:proofErr w:type="spellEnd"/>
      <w:r w:rsidRPr="00E10E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методическое пособие. –М.:2017. -111с</w:t>
      </w:r>
    </w:p>
    <w:p w14:paraId="07E8175C" w14:textId="77777777" w:rsidR="00E10EC9" w:rsidRPr="00E10EC9" w:rsidRDefault="00E10EC9" w:rsidP="00E10EC9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E10EC9">
        <w:rPr>
          <w:rStyle w:val="c1"/>
          <w:color w:val="000000"/>
          <w:sz w:val="28"/>
          <w:szCs w:val="28"/>
        </w:rPr>
        <w:t>Горбунова А. Ю. «Роль цифровых технологий в когнитивном развитии</w:t>
      </w:r>
      <w:r w:rsidRPr="00E10EC9">
        <w:rPr>
          <w:color w:val="000000"/>
          <w:sz w:val="28"/>
          <w:szCs w:val="28"/>
        </w:rPr>
        <w:t xml:space="preserve"> </w:t>
      </w:r>
      <w:r w:rsidRPr="00E10EC9">
        <w:rPr>
          <w:rStyle w:val="c1"/>
          <w:color w:val="000000"/>
          <w:sz w:val="28"/>
          <w:szCs w:val="28"/>
        </w:rPr>
        <w:t xml:space="preserve">дошкольника: постановка проблемы» // Электронный научный журнал «Наука в мегаполисе». – 2018. – </w:t>
      </w:r>
      <w:proofErr w:type="spellStart"/>
      <w:r w:rsidRPr="00E10EC9">
        <w:rPr>
          <w:rStyle w:val="c1"/>
          <w:color w:val="000000"/>
          <w:sz w:val="28"/>
          <w:szCs w:val="28"/>
        </w:rPr>
        <w:t>Вып</w:t>
      </w:r>
      <w:proofErr w:type="spellEnd"/>
      <w:r w:rsidRPr="00E10EC9">
        <w:rPr>
          <w:rStyle w:val="c1"/>
          <w:color w:val="000000"/>
          <w:sz w:val="28"/>
          <w:szCs w:val="28"/>
        </w:rPr>
        <w:t>. № 2(6).</w:t>
      </w:r>
    </w:p>
    <w:p w14:paraId="25C31BAA" w14:textId="247F61DC" w:rsidR="00E10EC9" w:rsidRPr="00E10EC9" w:rsidRDefault="00E10EC9" w:rsidP="00E10EC9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10EC9">
        <w:rPr>
          <w:rFonts w:ascii="Times New Roman" w:hAnsi="Times New Roman"/>
          <w:sz w:val="28"/>
          <w:szCs w:val="28"/>
        </w:rPr>
        <w:t xml:space="preserve">Горелов, Н. А. Развитие информационного общества: цифровая экономика: учебное пособие для вузов / Н. А. Горелов, О. Н. Кораблева. — Москва: Издательство </w:t>
      </w:r>
      <w:proofErr w:type="spellStart"/>
      <w:r w:rsidRPr="00E10EC9">
        <w:rPr>
          <w:rFonts w:ascii="Times New Roman" w:hAnsi="Times New Roman"/>
          <w:sz w:val="28"/>
          <w:szCs w:val="28"/>
        </w:rPr>
        <w:t>Юрайт</w:t>
      </w:r>
      <w:proofErr w:type="spellEnd"/>
      <w:r w:rsidRPr="00E10EC9">
        <w:rPr>
          <w:rFonts w:ascii="Times New Roman" w:hAnsi="Times New Roman"/>
          <w:sz w:val="28"/>
          <w:szCs w:val="28"/>
        </w:rPr>
        <w:t>, 2022. — 241 с.</w:t>
      </w:r>
    </w:p>
    <w:p w14:paraId="6DD4D74C" w14:textId="77777777" w:rsidR="00E10EC9" w:rsidRDefault="00E10EC9" w:rsidP="00E10EC9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10EC9">
        <w:rPr>
          <w:rFonts w:ascii="Times New Roman" w:hAnsi="Times New Roman"/>
          <w:color w:val="000000"/>
          <w:sz w:val="28"/>
          <w:szCs w:val="28"/>
        </w:rPr>
        <w:t>Казакова Р.Г., Мацкевич Ж.В. Смотрим и рисуем мультфильмы. Методическое пособие. – М: Сфера, 2013 – 128 с.</w:t>
      </w:r>
    </w:p>
    <w:p w14:paraId="47F9ADDC" w14:textId="3E16EA45" w:rsidR="007C2145" w:rsidRPr="00B25883" w:rsidRDefault="00E10EC9" w:rsidP="00B25883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25883">
        <w:rPr>
          <w:rFonts w:ascii="Times New Roman" w:hAnsi="Times New Roman"/>
          <w:sz w:val="28"/>
          <w:szCs w:val="28"/>
        </w:rPr>
        <w:t xml:space="preserve">Литвинова С. Н. Цифровые инструменты в работе с детьми дошкольного возраста: учебное пособие для вузов / С.Н. Литвинова, Ю.В. Челышева. – Москва: Издательство </w:t>
      </w:r>
      <w:proofErr w:type="spellStart"/>
      <w:r w:rsidRPr="00B25883">
        <w:rPr>
          <w:rFonts w:ascii="Times New Roman" w:hAnsi="Times New Roman"/>
          <w:sz w:val="28"/>
          <w:szCs w:val="28"/>
        </w:rPr>
        <w:t>Юрайт</w:t>
      </w:r>
      <w:proofErr w:type="spellEnd"/>
      <w:r w:rsidRPr="00B25883">
        <w:rPr>
          <w:rFonts w:ascii="Times New Roman" w:hAnsi="Times New Roman"/>
          <w:sz w:val="28"/>
          <w:szCs w:val="28"/>
        </w:rPr>
        <w:t>, 2021. – 188 с.</w:t>
      </w:r>
    </w:p>
    <w:sectPr w:rsidR="007C2145" w:rsidRPr="00B2588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443B3D"/>
    <w:multiLevelType w:val="hybridMultilevel"/>
    <w:tmpl w:val="BF906FB4"/>
    <w:lvl w:ilvl="0" w:tplc="0419000F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659112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150"/>
    <w:rsid w:val="000125F4"/>
    <w:rsid w:val="00200EDC"/>
    <w:rsid w:val="004E5BF3"/>
    <w:rsid w:val="00645F3E"/>
    <w:rsid w:val="006C0B77"/>
    <w:rsid w:val="00764962"/>
    <w:rsid w:val="007C2145"/>
    <w:rsid w:val="007D2150"/>
    <w:rsid w:val="008242FF"/>
    <w:rsid w:val="00870751"/>
    <w:rsid w:val="00922C48"/>
    <w:rsid w:val="009C7B93"/>
    <w:rsid w:val="00B25883"/>
    <w:rsid w:val="00B915B7"/>
    <w:rsid w:val="00E10EC9"/>
    <w:rsid w:val="00E270E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8C378"/>
  <w15:chartTrackingRefBased/>
  <w15:docId w15:val="{D93EE71E-7F11-4F06-BA67-4E25DA72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qFormat/>
    <w:rsid w:val="007D2150"/>
    <w:pPr>
      <w:spacing w:after="0"/>
      <w:jc w:val="center"/>
    </w:pPr>
    <w:rPr>
      <w:rFonts w:eastAsia="Times New Roman" w:cs="Times New Roman"/>
      <w:b/>
      <w:sz w:val="32"/>
      <w:szCs w:val="20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7D2150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7D2150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styleId="a6">
    <w:name w:val="Hyperlink"/>
    <w:basedOn w:val="a0"/>
    <w:rsid w:val="007D2150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7D2150"/>
    <w:rPr>
      <w:color w:val="605E5C"/>
      <w:shd w:val="clear" w:color="auto" w:fill="E1DFDD"/>
    </w:rPr>
  </w:style>
  <w:style w:type="character" w:customStyle="1" w:styleId="213pt">
    <w:name w:val="Основной текст (2) + 13 pt"/>
    <w:basedOn w:val="a0"/>
    <w:rsid w:val="007D2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8">
    <w:name w:val="No Spacing"/>
    <w:uiPriority w:val="1"/>
    <w:qFormat/>
    <w:rsid w:val="007D2150"/>
    <w:pPr>
      <w:spacing w:after="0" w:line="240" w:lineRule="auto"/>
    </w:pPr>
    <w:rPr>
      <w:kern w:val="0"/>
      <w14:ligatures w14:val="none"/>
    </w:rPr>
  </w:style>
  <w:style w:type="paragraph" w:styleId="a9">
    <w:name w:val="List Paragraph"/>
    <w:basedOn w:val="a"/>
    <w:uiPriority w:val="34"/>
    <w:qFormat/>
    <w:rsid w:val="009C7B9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customStyle="1" w:styleId="c2">
    <w:name w:val="c2"/>
    <w:basedOn w:val="a"/>
    <w:rsid w:val="00E10EC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10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ev_bolockaja@mail.ru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chgard196@edu.tg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2023-11-30T07:22:00Z</dcterms:created>
  <dcterms:modified xsi:type="dcterms:W3CDTF">2023-12-01T09:15:00Z</dcterms:modified>
</cp:coreProperties>
</file>