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52826" w14:textId="77777777" w:rsidR="00B95D5A" w:rsidRPr="00512199" w:rsidRDefault="00B95D5A" w:rsidP="00B95D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19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210F0BD4" w14:textId="5E820D18" w:rsidR="00551C9A" w:rsidRDefault="008857BA" w:rsidP="00885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49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— сложный, многосторонний, длительный процесс. Достичь положительных результатов можно лишь</w:t>
      </w:r>
      <w:r w:rsidR="00551C9A">
        <w:rPr>
          <w:rFonts w:ascii="Times New Roman" w:hAnsi="Times New Roman" w:cs="Times New Roman"/>
          <w:sz w:val="28"/>
          <w:szCs w:val="28"/>
        </w:rPr>
        <w:t>,</w:t>
      </w:r>
      <w:r w:rsidRPr="001F4F49">
        <w:rPr>
          <w:rFonts w:ascii="Times New Roman" w:hAnsi="Times New Roman" w:cs="Times New Roman"/>
          <w:sz w:val="28"/>
          <w:szCs w:val="28"/>
        </w:rPr>
        <w:t xml:space="preserve"> сочетая в работе различные современные педагогические технологии. </w:t>
      </w:r>
      <w:r w:rsidRPr="00701021">
        <w:rPr>
          <w:rFonts w:ascii="Times New Roman" w:hAnsi="Times New Roman" w:cs="Times New Roman"/>
          <w:sz w:val="28"/>
          <w:szCs w:val="28"/>
        </w:rPr>
        <w:t>Интерактивная дидактическая игра – современный метод обучения, обладающий образовательной, развивающей и воспитывающей функциями, которые действуют в органическом единстве.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ED8C6" w14:textId="77777777" w:rsidR="00551C9A" w:rsidRDefault="008857BA" w:rsidP="00885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021">
        <w:rPr>
          <w:rFonts w:ascii="Times New Roman" w:hAnsi="Times New Roman" w:cs="Times New Roman"/>
          <w:sz w:val="28"/>
          <w:szCs w:val="28"/>
        </w:rPr>
        <w:t xml:space="preserve">Образовательная функция предполагает усвоение </w:t>
      </w:r>
      <w:r>
        <w:rPr>
          <w:rFonts w:ascii="Times New Roman" w:hAnsi="Times New Roman" w:cs="Times New Roman"/>
          <w:sz w:val="28"/>
          <w:szCs w:val="28"/>
        </w:rPr>
        <w:t>учащимися</w:t>
      </w:r>
      <w:r w:rsidRPr="00701021">
        <w:rPr>
          <w:rFonts w:ascii="Times New Roman" w:hAnsi="Times New Roman" w:cs="Times New Roman"/>
          <w:sz w:val="28"/>
          <w:szCs w:val="28"/>
        </w:rPr>
        <w:t xml:space="preserve"> общих правил работы с учебным материалом и умелом использовании этих правил при решении других задач. </w:t>
      </w:r>
    </w:p>
    <w:p w14:paraId="17730536" w14:textId="77777777" w:rsidR="00551C9A" w:rsidRDefault="008857BA" w:rsidP="00885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021">
        <w:rPr>
          <w:rFonts w:ascii="Times New Roman" w:hAnsi="Times New Roman" w:cs="Times New Roman"/>
          <w:sz w:val="28"/>
          <w:szCs w:val="28"/>
        </w:rPr>
        <w:t>Развивающая функция заключается в развитии у детей интеллектуальной сферы: мыслительных процессов, внимания, памяти. </w:t>
      </w:r>
    </w:p>
    <w:p w14:paraId="435CAF2D" w14:textId="17BF0D6E" w:rsidR="008857BA" w:rsidRDefault="008857BA" w:rsidP="00885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021">
        <w:rPr>
          <w:rFonts w:ascii="Times New Roman" w:hAnsi="Times New Roman" w:cs="Times New Roman"/>
          <w:sz w:val="28"/>
          <w:szCs w:val="28"/>
        </w:rPr>
        <w:t>Воспитывающая функция позволяет формировать положительное отношение не только к изучаемому материалу, но и к самому процессу обучения</w:t>
      </w:r>
      <w:r>
        <w:rPr>
          <w:rFonts w:ascii="Times New Roman" w:hAnsi="Times New Roman" w:cs="Times New Roman"/>
          <w:sz w:val="28"/>
          <w:szCs w:val="28"/>
        </w:rPr>
        <w:t>. А и</w:t>
      </w:r>
      <w:r w:rsidRPr="005A1E67">
        <w:rPr>
          <w:rFonts w:ascii="Times New Roman" w:hAnsi="Times New Roman" w:cs="Times New Roman"/>
          <w:sz w:val="28"/>
          <w:szCs w:val="28"/>
        </w:rPr>
        <w:t>спользование анимации является одним из эффективных средств привлечения внимания и стимулирования эмоционального восприятия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. Ученик при этом выполняет роль активного участника, а не пассивного слушателя. </w:t>
      </w:r>
    </w:p>
    <w:p w14:paraId="55B92079" w14:textId="77777777" w:rsidR="008857BA" w:rsidRDefault="008857BA" w:rsidP="00885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могут применяться как на индивидуальных занятиях, так и на групповых в условиях мобильного компьютерного класса. Кроме того, эти игры можно использовать и в условиях дистанционного обучения при закреплении заданной темы.</w:t>
      </w:r>
    </w:p>
    <w:p w14:paraId="50AA0873" w14:textId="48EBD6AB" w:rsidR="001F4F49" w:rsidRDefault="00B95D5A" w:rsidP="00885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</w:t>
      </w:r>
      <w:r w:rsidR="00B612BD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дидактическ</w:t>
      </w:r>
      <w:r w:rsidR="00B612BD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 w:rsidR="00B612B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D1054F" w:rsidRPr="00D1054F">
          <w:rPr>
            <w:rStyle w:val="a4"/>
            <w:rFonts w:ascii="Times New Roman" w:hAnsi="Times New Roman" w:cs="Times New Roman"/>
            <w:sz w:val="28"/>
            <w:szCs w:val="28"/>
          </w:rPr>
          <w:t>umaigra.com</w:t>
        </w:r>
      </w:hyperlink>
      <w:r w:rsidR="00D1054F" w:rsidRPr="00D10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71C2">
        <w:rPr>
          <w:rFonts w:ascii="Times New Roman" w:hAnsi="Times New Roman" w:cs="Times New Roman"/>
          <w:sz w:val="28"/>
          <w:szCs w:val="28"/>
        </w:rPr>
        <w:t>Речное путешествие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1021">
        <w:rPr>
          <w:rFonts w:ascii="Times New Roman" w:hAnsi="Times New Roman" w:cs="Times New Roman"/>
          <w:sz w:val="28"/>
          <w:szCs w:val="28"/>
        </w:rPr>
        <w:t xml:space="preserve">, </w:t>
      </w:r>
      <w:r w:rsidR="00B612BD">
        <w:rPr>
          <w:rFonts w:ascii="Times New Roman" w:hAnsi="Times New Roman" w:cs="Times New Roman"/>
          <w:sz w:val="28"/>
          <w:szCs w:val="28"/>
        </w:rPr>
        <w:t>«</w:t>
      </w:r>
      <w:r w:rsidR="00C371C2">
        <w:rPr>
          <w:rFonts w:ascii="Times New Roman" w:hAnsi="Times New Roman" w:cs="Times New Roman"/>
          <w:sz w:val="28"/>
          <w:szCs w:val="28"/>
        </w:rPr>
        <w:t>Путешествие до Волговерховья</w:t>
      </w:r>
      <w:r w:rsidR="00B612BD">
        <w:rPr>
          <w:rFonts w:ascii="Times New Roman" w:hAnsi="Times New Roman" w:cs="Times New Roman"/>
          <w:sz w:val="28"/>
          <w:szCs w:val="28"/>
        </w:rPr>
        <w:t>»</w:t>
      </w:r>
      <w:r w:rsidR="00C37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предназначен</w:t>
      </w:r>
      <w:r w:rsidR="00B612B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для младших школьников (4 класс). Игр</w:t>
      </w:r>
      <w:r w:rsidR="00B612B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B612B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осуществить </w:t>
      </w:r>
      <w:r w:rsidR="008857BA" w:rsidRPr="001F4F49">
        <w:rPr>
          <w:rFonts w:ascii="Times New Roman" w:hAnsi="Times New Roman" w:cs="Times New Roman"/>
          <w:sz w:val="28"/>
          <w:szCs w:val="28"/>
        </w:rPr>
        <w:t>формировани</w:t>
      </w:r>
      <w:r w:rsidR="008857BA">
        <w:rPr>
          <w:rFonts w:ascii="Times New Roman" w:hAnsi="Times New Roman" w:cs="Times New Roman"/>
          <w:sz w:val="28"/>
          <w:szCs w:val="28"/>
        </w:rPr>
        <w:t>е</w:t>
      </w:r>
      <w:r w:rsidR="008857BA" w:rsidRPr="001F4F49">
        <w:rPr>
          <w:rFonts w:ascii="Times New Roman" w:hAnsi="Times New Roman" w:cs="Times New Roman"/>
          <w:sz w:val="28"/>
          <w:szCs w:val="28"/>
        </w:rPr>
        <w:t xml:space="preserve"> основ функциональной грамотности у детей </w:t>
      </w:r>
      <w:r>
        <w:rPr>
          <w:rFonts w:ascii="Times New Roman" w:hAnsi="Times New Roman" w:cs="Times New Roman"/>
          <w:sz w:val="28"/>
          <w:szCs w:val="28"/>
        </w:rPr>
        <w:t xml:space="preserve">по заданной теме в </w:t>
      </w:r>
      <w:r w:rsidR="00701021">
        <w:rPr>
          <w:rFonts w:ascii="Times New Roman" w:hAnsi="Times New Roman" w:cs="Times New Roman"/>
          <w:sz w:val="28"/>
          <w:szCs w:val="28"/>
        </w:rPr>
        <w:t>игровой</w:t>
      </w:r>
      <w:r>
        <w:rPr>
          <w:rFonts w:ascii="Times New Roman" w:hAnsi="Times New Roman" w:cs="Times New Roman"/>
          <w:sz w:val="28"/>
          <w:szCs w:val="28"/>
        </w:rPr>
        <w:t xml:space="preserve"> форме. </w:t>
      </w:r>
    </w:p>
    <w:p w14:paraId="05C0B4D4" w14:textId="77777777" w:rsidR="00B95D5A" w:rsidRDefault="00B95D5A" w:rsidP="00B95D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77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14:paraId="2EFBBFE3" w14:textId="77777777" w:rsidR="001F4F49" w:rsidRDefault="00E912CD" w:rsidP="001F4F49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1143B" w:rsidRPr="00F97900">
        <w:rPr>
          <w:rFonts w:ascii="Times New Roman" w:hAnsi="Times New Roman" w:cs="Times New Roman"/>
          <w:sz w:val="28"/>
          <w:szCs w:val="28"/>
        </w:rPr>
        <w:t>азви</w:t>
      </w:r>
      <w:r w:rsidR="00C1143B">
        <w:rPr>
          <w:rFonts w:ascii="Times New Roman" w:hAnsi="Times New Roman" w:cs="Times New Roman"/>
          <w:sz w:val="28"/>
          <w:szCs w:val="28"/>
        </w:rPr>
        <w:t>тие</w:t>
      </w:r>
      <w:r w:rsidR="00C1143B" w:rsidRPr="00F97900">
        <w:rPr>
          <w:rFonts w:ascii="Times New Roman" w:hAnsi="Times New Roman" w:cs="Times New Roman"/>
          <w:sz w:val="28"/>
          <w:szCs w:val="28"/>
        </w:rPr>
        <w:t xml:space="preserve"> психически</w:t>
      </w:r>
      <w:r w:rsidR="00C1143B">
        <w:rPr>
          <w:rFonts w:ascii="Times New Roman" w:hAnsi="Times New Roman" w:cs="Times New Roman"/>
          <w:sz w:val="28"/>
          <w:szCs w:val="28"/>
        </w:rPr>
        <w:t>х</w:t>
      </w:r>
      <w:r w:rsidR="00C1143B" w:rsidRPr="00F97900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C1143B">
        <w:rPr>
          <w:rFonts w:ascii="Times New Roman" w:hAnsi="Times New Roman" w:cs="Times New Roman"/>
          <w:sz w:val="28"/>
          <w:szCs w:val="28"/>
        </w:rPr>
        <w:t>ов</w:t>
      </w:r>
      <w:r w:rsidR="00C1143B" w:rsidRPr="00F97900">
        <w:rPr>
          <w:rFonts w:ascii="Times New Roman" w:hAnsi="Times New Roman" w:cs="Times New Roman"/>
          <w:sz w:val="28"/>
          <w:szCs w:val="28"/>
        </w:rPr>
        <w:t xml:space="preserve"> (внимание, восприятие, память, речь, мышление)</w:t>
      </w:r>
      <w:r w:rsidR="001F4F49">
        <w:rPr>
          <w:rFonts w:ascii="Times New Roman" w:hAnsi="Times New Roman" w:cs="Times New Roman"/>
          <w:sz w:val="28"/>
          <w:szCs w:val="28"/>
        </w:rPr>
        <w:t>;</w:t>
      </w:r>
    </w:p>
    <w:p w14:paraId="77A33467" w14:textId="2C8E104B" w:rsidR="001F4F49" w:rsidRPr="001F4F49" w:rsidRDefault="001F4F49" w:rsidP="001F4F49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F49">
        <w:rPr>
          <w:rFonts w:ascii="Times New Roman" w:hAnsi="Times New Roman" w:cs="Times New Roman"/>
          <w:bCs/>
          <w:sz w:val="28"/>
          <w:szCs w:val="28"/>
        </w:rPr>
        <w:t>Развитие умения анализировать, отбирать материал, ориентироваться в новой ситуации;</w:t>
      </w:r>
    </w:p>
    <w:p w14:paraId="1B34EB01" w14:textId="55159903" w:rsidR="001F4F49" w:rsidRPr="001F4F49" w:rsidRDefault="001F4F49" w:rsidP="00C1143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F49">
        <w:rPr>
          <w:rFonts w:ascii="Times New Roman" w:hAnsi="Times New Roman" w:cs="Times New Roman"/>
          <w:bCs/>
          <w:sz w:val="28"/>
          <w:szCs w:val="28"/>
        </w:rPr>
        <w:t>Развитие  коммуникативных способностей.</w:t>
      </w:r>
    </w:p>
    <w:p w14:paraId="2AEC4C91" w14:textId="77777777" w:rsidR="00B95D5A" w:rsidRPr="001F4F49" w:rsidRDefault="00E912CD" w:rsidP="00C1143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F49">
        <w:rPr>
          <w:rFonts w:ascii="Times New Roman" w:hAnsi="Times New Roman" w:cs="Times New Roman"/>
          <w:bCs/>
          <w:sz w:val="28"/>
          <w:szCs w:val="28"/>
        </w:rPr>
        <w:lastRenderedPageBreak/>
        <w:t>Р</w:t>
      </w:r>
      <w:r w:rsidR="00B95D5A" w:rsidRPr="001F4F49">
        <w:rPr>
          <w:rFonts w:ascii="Times New Roman" w:hAnsi="Times New Roman" w:cs="Times New Roman"/>
          <w:bCs/>
          <w:sz w:val="28"/>
          <w:szCs w:val="28"/>
        </w:rPr>
        <w:t>азвитие познавательной активности;</w:t>
      </w:r>
    </w:p>
    <w:p w14:paraId="464215D7" w14:textId="77777777" w:rsidR="00B95D5A" w:rsidRDefault="00E912CD" w:rsidP="00B95D5A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4F49">
        <w:rPr>
          <w:rFonts w:ascii="Times New Roman" w:hAnsi="Times New Roman" w:cs="Times New Roman"/>
          <w:bCs/>
          <w:sz w:val="28"/>
          <w:szCs w:val="28"/>
        </w:rPr>
        <w:t>В</w:t>
      </w:r>
      <w:r w:rsidR="00B95D5A" w:rsidRPr="001F4F49">
        <w:rPr>
          <w:rFonts w:ascii="Times New Roman" w:hAnsi="Times New Roman" w:cs="Times New Roman"/>
          <w:bCs/>
          <w:sz w:val="28"/>
          <w:szCs w:val="28"/>
        </w:rPr>
        <w:t>оспитание эмоционально - положительного</w:t>
      </w:r>
      <w:r w:rsidR="00B95D5A" w:rsidRPr="00F97900">
        <w:rPr>
          <w:rFonts w:ascii="Times New Roman" w:hAnsi="Times New Roman" w:cs="Times New Roman"/>
          <w:sz w:val="28"/>
          <w:szCs w:val="28"/>
        </w:rPr>
        <w:t xml:space="preserve"> отклик</w:t>
      </w:r>
      <w:r w:rsidR="00B95D5A">
        <w:rPr>
          <w:rFonts w:ascii="Times New Roman" w:hAnsi="Times New Roman" w:cs="Times New Roman"/>
          <w:sz w:val="28"/>
          <w:szCs w:val="28"/>
        </w:rPr>
        <w:t>а</w:t>
      </w:r>
      <w:r w:rsidR="00B95D5A" w:rsidRPr="00F97900">
        <w:rPr>
          <w:rFonts w:ascii="Times New Roman" w:hAnsi="Times New Roman" w:cs="Times New Roman"/>
          <w:sz w:val="28"/>
          <w:szCs w:val="28"/>
        </w:rPr>
        <w:t xml:space="preserve"> на игровые действия компьютерной игры</w:t>
      </w:r>
      <w:r w:rsidR="00B95D5A">
        <w:rPr>
          <w:rFonts w:ascii="Times New Roman" w:hAnsi="Times New Roman" w:cs="Times New Roman"/>
          <w:sz w:val="28"/>
          <w:szCs w:val="28"/>
        </w:rPr>
        <w:t>;</w:t>
      </w:r>
    </w:p>
    <w:p w14:paraId="37E4445D" w14:textId="385F5DC3" w:rsidR="00F559F1" w:rsidRDefault="00E912CD" w:rsidP="00F559F1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95D5A">
        <w:rPr>
          <w:rFonts w:ascii="Times New Roman" w:hAnsi="Times New Roman" w:cs="Times New Roman"/>
          <w:sz w:val="28"/>
          <w:szCs w:val="28"/>
        </w:rPr>
        <w:t>азвитие навыков работы с 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C9FDB6" w14:textId="77777777" w:rsidR="00F559F1" w:rsidRDefault="00F559F1" w:rsidP="00F559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9FA696" w14:textId="04836BB4" w:rsidR="00F559F1" w:rsidRDefault="00F559F1" w:rsidP="000C374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741">
        <w:rPr>
          <w:rFonts w:ascii="Times New Roman" w:hAnsi="Times New Roman" w:cs="Times New Roman"/>
          <w:b/>
          <w:bCs/>
          <w:sz w:val="28"/>
          <w:szCs w:val="28"/>
        </w:rPr>
        <w:t>Интеракти</w:t>
      </w:r>
      <w:r w:rsidR="000C3741" w:rsidRPr="000C374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C3741">
        <w:rPr>
          <w:rFonts w:ascii="Times New Roman" w:hAnsi="Times New Roman" w:cs="Times New Roman"/>
          <w:b/>
          <w:bCs/>
          <w:sz w:val="28"/>
          <w:szCs w:val="28"/>
        </w:rPr>
        <w:t>ная дидактическая игра «Речное путешествие»</w:t>
      </w:r>
    </w:p>
    <w:p w14:paraId="43086CEA" w14:textId="14AE6B31" w:rsidR="000C3741" w:rsidRPr="000C3741" w:rsidRDefault="000C3741" w:rsidP="000C374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C3741">
          <w:rPr>
            <w:rStyle w:val="a4"/>
            <w:rFonts w:ascii="Times New Roman" w:hAnsi="Times New Roman" w:cs="Times New Roman"/>
            <w:sz w:val="28"/>
            <w:szCs w:val="28"/>
          </w:rPr>
          <w:t>https://www.umapalata.com/zexpo/game.html?LANG=RU&amp;idGames=129478</w:t>
        </w:r>
      </w:hyperlink>
      <w:r w:rsidRPr="000C37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2E8B5" w14:textId="77777777" w:rsidR="000C3741" w:rsidRPr="000C3741" w:rsidRDefault="000C3741" w:rsidP="000C3741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5EF2D" w14:textId="46007AA3" w:rsidR="000C3741" w:rsidRDefault="000C3741" w:rsidP="000C374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741">
        <w:rPr>
          <w:rFonts w:ascii="Times New Roman" w:hAnsi="Times New Roman" w:cs="Times New Roman"/>
          <w:b/>
          <w:bCs/>
          <w:sz w:val="28"/>
          <w:szCs w:val="28"/>
        </w:rPr>
        <w:t>Интерактивная дидактическая игра «</w:t>
      </w:r>
      <w:r w:rsidR="006E5C3F">
        <w:rPr>
          <w:rFonts w:ascii="Times New Roman" w:hAnsi="Times New Roman" w:cs="Times New Roman"/>
          <w:b/>
          <w:bCs/>
          <w:sz w:val="28"/>
          <w:szCs w:val="28"/>
        </w:rPr>
        <w:t>Путешествие до Волговерховья</w:t>
      </w:r>
      <w:r w:rsidRPr="000C374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EBA355C" w14:textId="4D217EE7" w:rsidR="00B612BD" w:rsidRPr="006A25FB" w:rsidRDefault="000C3741" w:rsidP="000C374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Pr="00F00EE5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https://www.umapalata.com/zexpo/game.html?LANG=RU&amp;idGames=83976</w:t>
        </w:r>
      </w:hyperlink>
    </w:p>
    <w:sectPr w:rsidR="00B612BD" w:rsidRPr="006A25FB" w:rsidSect="00B612B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17DA1"/>
    <w:multiLevelType w:val="hybridMultilevel"/>
    <w:tmpl w:val="AA68D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08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57F"/>
    <w:rsid w:val="000C3741"/>
    <w:rsid w:val="000F53A8"/>
    <w:rsid w:val="00180D86"/>
    <w:rsid w:val="001F4F49"/>
    <w:rsid w:val="00245A2C"/>
    <w:rsid w:val="003E457F"/>
    <w:rsid w:val="00551C9A"/>
    <w:rsid w:val="005760B2"/>
    <w:rsid w:val="005F7C1A"/>
    <w:rsid w:val="006A25FB"/>
    <w:rsid w:val="006E5C3F"/>
    <w:rsid w:val="006F742A"/>
    <w:rsid w:val="00701021"/>
    <w:rsid w:val="00846B03"/>
    <w:rsid w:val="008857BA"/>
    <w:rsid w:val="009571C4"/>
    <w:rsid w:val="00A75EC4"/>
    <w:rsid w:val="00B612BD"/>
    <w:rsid w:val="00B8216F"/>
    <w:rsid w:val="00B95D5A"/>
    <w:rsid w:val="00BC7E59"/>
    <w:rsid w:val="00C1143B"/>
    <w:rsid w:val="00C23EB2"/>
    <w:rsid w:val="00C371C2"/>
    <w:rsid w:val="00D1054F"/>
    <w:rsid w:val="00DD6012"/>
    <w:rsid w:val="00E912CD"/>
    <w:rsid w:val="00EB7AF2"/>
    <w:rsid w:val="00EE5955"/>
    <w:rsid w:val="00EF6B2F"/>
    <w:rsid w:val="00F54B24"/>
    <w:rsid w:val="00F559F1"/>
    <w:rsid w:val="00F6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56C0"/>
  <w15:docId w15:val="{432FCDA3-948D-4EC6-9EDB-C4799429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5D5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95D5A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1143B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C23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palata.com/zexpo/game.html?LANG=RU&amp;idGames=8397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mapalata.com/zexpo/game.html?LANG=RU&amp;idGames=1294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maigra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7047-86F6-46B9-B7B3-7EA33FCC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</dc:creator>
  <cp:keywords/>
  <dc:description/>
  <cp:lastModifiedBy>User</cp:lastModifiedBy>
  <cp:revision>20</cp:revision>
  <dcterms:created xsi:type="dcterms:W3CDTF">2022-10-28T06:30:00Z</dcterms:created>
  <dcterms:modified xsi:type="dcterms:W3CDTF">2024-11-22T09:48:00Z</dcterms:modified>
</cp:coreProperties>
</file>