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3A" w:rsidRPr="009D6F5F" w:rsidRDefault="00CA023A" w:rsidP="001C2D92">
      <w:pPr>
        <w:spacing w:after="0" w:line="24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5F">
        <w:rPr>
          <w:rFonts w:ascii="Times New Roman" w:hAnsi="Times New Roman" w:cs="Times New Roman"/>
          <w:b/>
          <w:sz w:val="28"/>
          <w:szCs w:val="28"/>
        </w:rPr>
        <w:t>Современные педагогические т</w:t>
      </w:r>
      <w:r w:rsidR="009D6F5F" w:rsidRPr="009D6F5F">
        <w:rPr>
          <w:rFonts w:ascii="Times New Roman" w:hAnsi="Times New Roman" w:cs="Times New Roman"/>
          <w:b/>
          <w:sz w:val="28"/>
          <w:szCs w:val="28"/>
        </w:rPr>
        <w:t>ехнологии коррекционно-развивающей работы</w:t>
      </w:r>
      <w:r w:rsidR="00E93732" w:rsidRPr="009D6F5F">
        <w:rPr>
          <w:rFonts w:ascii="Times New Roman" w:hAnsi="Times New Roman" w:cs="Times New Roman"/>
          <w:b/>
          <w:sz w:val="28"/>
          <w:szCs w:val="28"/>
        </w:rPr>
        <w:t xml:space="preserve"> с обучающими</w:t>
      </w:r>
      <w:r w:rsidR="00B1522C" w:rsidRPr="009D6F5F">
        <w:rPr>
          <w:rFonts w:ascii="Times New Roman" w:hAnsi="Times New Roman" w:cs="Times New Roman"/>
          <w:b/>
          <w:sz w:val="28"/>
          <w:szCs w:val="28"/>
        </w:rPr>
        <w:t>ся с ОВ</w:t>
      </w:r>
      <w:r w:rsidR="00361C9A" w:rsidRPr="009D6F5F">
        <w:rPr>
          <w:rFonts w:ascii="Times New Roman" w:hAnsi="Times New Roman" w:cs="Times New Roman"/>
          <w:b/>
          <w:sz w:val="28"/>
          <w:szCs w:val="28"/>
        </w:rPr>
        <w:t>З</w:t>
      </w:r>
    </w:p>
    <w:p w:rsidR="00B1522C" w:rsidRPr="00B1522C" w:rsidRDefault="00B1522C" w:rsidP="001C2D92">
      <w:pPr>
        <w:spacing w:after="0" w:line="240" w:lineRule="auto"/>
        <w:ind w:left="454" w:right="454"/>
        <w:rPr>
          <w:rFonts w:ascii="Times New Roman" w:hAnsi="Times New Roman" w:cs="Times New Roman"/>
          <w:b/>
          <w:sz w:val="24"/>
          <w:szCs w:val="24"/>
        </w:rPr>
      </w:pPr>
    </w:p>
    <w:p w:rsidR="00CA023A" w:rsidRPr="009D6F5F" w:rsidRDefault="00CA023A" w:rsidP="001C2D92">
      <w:pPr>
        <w:spacing w:after="0" w:line="240" w:lineRule="auto"/>
        <w:ind w:left="454" w:right="454"/>
        <w:jc w:val="right"/>
        <w:rPr>
          <w:rFonts w:ascii="Times New Roman" w:hAnsi="Times New Roman" w:cs="Times New Roman"/>
          <w:sz w:val="28"/>
          <w:szCs w:val="28"/>
        </w:rPr>
      </w:pPr>
      <w:r w:rsidRPr="009D6F5F">
        <w:rPr>
          <w:rFonts w:ascii="Times New Roman" w:hAnsi="Times New Roman" w:cs="Times New Roman"/>
          <w:b/>
          <w:sz w:val="28"/>
          <w:szCs w:val="28"/>
        </w:rPr>
        <w:t>Воронина Марина Владимировна</w:t>
      </w:r>
      <w:r w:rsidRPr="009D6F5F">
        <w:rPr>
          <w:rFonts w:ascii="Times New Roman" w:hAnsi="Times New Roman" w:cs="Times New Roman"/>
          <w:sz w:val="28"/>
          <w:szCs w:val="28"/>
        </w:rPr>
        <w:t>,</w:t>
      </w:r>
    </w:p>
    <w:p w:rsidR="00CA023A" w:rsidRDefault="00CA023A" w:rsidP="001C2D92">
      <w:pPr>
        <w:spacing w:after="0" w:line="240" w:lineRule="auto"/>
        <w:ind w:left="454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6F5F">
        <w:rPr>
          <w:rFonts w:ascii="Times New Roman" w:hAnsi="Times New Roman" w:cs="Times New Roman"/>
          <w:i/>
          <w:sz w:val="28"/>
          <w:szCs w:val="28"/>
        </w:rPr>
        <w:t>Г</w:t>
      </w:r>
      <w:r w:rsidR="009D6F5F">
        <w:rPr>
          <w:rFonts w:ascii="Times New Roman" w:hAnsi="Times New Roman" w:cs="Times New Roman"/>
          <w:i/>
          <w:sz w:val="28"/>
          <w:szCs w:val="28"/>
        </w:rPr>
        <w:t xml:space="preserve">осударственное </w:t>
      </w:r>
      <w:r w:rsidR="006F7F35">
        <w:rPr>
          <w:rFonts w:ascii="Times New Roman" w:hAnsi="Times New Roman" w:cs="Times New Roman"/>
          <w:i/>
          <w:sz w:val="28"/>
          <w:szCs w:val="28"/>
        </w:rPr>
        <w:t>б</w:t>
      </w:r>
      <w:r w:rsidR="009D6F5F">
        <w:rPr>
          <w:rFonts w:ascii="Times New Roman" w:hAnsi="Times New Roman" w:cs="Times New Roman"/>
          <w:i/>
          <w:sz w:val="28"/>
          <w:szCs w:val="28"/>
        </w:rPr>
        <w:t xml:space="preserve">юджетное </w:t>
      </w:r>
      <w:r w:rsidR="006F7F35">
        <w:rPr>
          <w:rFonts w:ascii="Times New Roman" w:hAnsi="Times New Roman" w:cs="Times New Roman"/>
          <w:i/>
          <w:sz w:val="28"/>
          <w:szCs w:val="28"/>
        </w:rPr>
        <w:t>о</w:t>
      </w:r>
      <w:r w:rsidR="009D6F5F">
        <w:rPr>
          <w:rFonts w:ascii="Times New Roman" w:hAnsi="Times New Roman" w:cs="Times New Roman"/>
          <w:i/>
          <w:sz w:val="28"/>
          <w:szCs w:val="28"/>
        </w:rPr>
        <w:t xml:space="preserve">бщеобразовательное </w:t>
      </w:r>
      <w:r w:rsidR="006F7F35">
        <w:rPr>
          <w:rFonts w:ascii="Times New Roman" w:hAnsi="Times New Roman" w:cs="Times New Roman"/>
          <w:i/>
          <w:sz w:val="28"/>
          <w:szCs w:val="28"/>
        </w:rPr>
        <w:t>учреждение Самарской области «Школа</w:t>
      </w:r>
      <w:r w:rsidRPr="009D6F5F">
        <w:rPr>
          <w:rFonts w:ascii="Times New Roman" w:hAnsi="Times New Roman" w:cs="Times New Roman"/>
          <w:i/>
          <w:sz w:val="28"/>
          <w:szCs w:val="28"/>
        </w:rPr>
        <w:t xml:space="preserve">-интернат №115 </w:t>
      </w:r>
      <w:r w:rsidR="006F7F35">
        <w:rPr>
          <w:rFonts w:ascii="Times New Roman" w:hAnsi="Times New Roman" w:cs="Times New Roman"/>
          <w:i/>
          <w:sz w:val="28"/>
          <w:szCs w:val="28"/>
        </w:rPr>
        <w:t xml:space="preserve">для обучающихся с ограниченными возможностями здоровья городского округа </w:t>
      </w:r>
      <w:r w:rsidRPr="009D6F5F">
        <w:rPr>
          <w:rFonts w:ascii="Times New Roman" w:hAnsi="Times New Roman" w:cs="Times New Roman"/>
          <w:i/>
          <w:sz w:val="28"/>
          <w:szCs w:val="28"/>
        </w:rPr>
        <w:t>Самара</w:t>
      </w:r>
      <w:r w:rsidR="006F7F35">
        <w:rPr>
          <w:rFonts w:ascii="Times New Roman" w:hAnsi="Times New Roman" w:cs="Times New Roman"/>
          <w:i/>
          <w:sz w:val="28"/>
          <w:szCs w:val="28"/>
        </w:rPr>
        <w:t>»</w:t>
      </w:r>
    </w:p>
    <w:p w:rsidR="006F7F35" w:rsidRPr="00E4240E" w:rsidRDefault="00E4240E" w:rsidP="001C2D92">
      <w:pPr>
        <w:spacing w:after="0" w:line="240" w:lineRule="auto"/>
        <w:ind w:left="454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007BB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marinavoronina@bk.ru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22C" w:rsidRPr="00DC1F95" w:rsidRDefault="00B1522C" w:rsidP="00B152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023A" w:rsidRPr="006F7F35" w:rsidRDefault="00CA023A" w:rsidP="001C2D92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В нашей стране уделяется большое внимание детям с ограниченными возможностями здоровья. Как же помочь таким детям школьному педагогу-библиотекарю?</w:t>
      </w:r>
    </w:p>
    <w:p w:rsidR="00CA023A" w:rsidRPr="006F7F35" w:rsidRDefault="00CA023A" w:rsidP="001C2D92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Прочитанная книга развивает у детей интеллектуальные способности, дает возможность пофантазировать, что-то домыслить или даже осмыслить какой-либо поступок, учит правильно поступать в различных жизненных ситуациях, адаптироваться в социуме.</w:t>
      </w:r>
      <w:r w:rsidR="00901E36" w:rsidRPr="006F7F35">
        <w:rPr>
          <w:rFonts w:ascii="Times New Roman" w:hAnsi="Times New Roman" w:cs="Times New Roman"/>
          <w:sz w:val="28"/>
          <w:szCs w:val="28"/>
        </w:rPr>
        <w:t xml:space="preserve"> </w:t>
      </w:r>
      <w:r w:rsidRPr="006F7F35">
        <w:rPr>
          <w:rFonts w:ascii="Times New Roman" w:hAnsi="Times New Roman" w:cs="Times New Roman"/>
          <w:sz w:val="28"/>
          <w:szCs w:val="28"/>
        </w:rPr>
        <w:t xml:space="preserve">Дети в библиотеке с ограниченными возможностями должны себя чувствовать на равных условиях со всеми сверстниками. Тщательно подбираю литературу для чтения по наклонностям и интересам этих ребят. Учитываю психику детей, их ранимость. При подборе книг ориентируюсь на настроение ребенка, его состояние, советуясь с психологом и другими специалистами. Больше даю веселых произведений наших и зарубежных авторов, которые не только развлекают, но и многому учат, воспитывают. Особое внимание уделяю беседе о </w:t>
      </w:r>
      <w:proofErr w:type="gramStart"/>
      <w:r w:rsidRPr="006F7F35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6F7F35">
        <w:rPr>
          <w:rFonts w:ascii="Times New Roman" w:hAnsi="Times New Roman" w:cs="Times New Roman"/>
          <w:sz w:val="28"/>
          <w:szCs w:val="28"/>
        </w:rPr>
        <w:t xml:space="preserve"> с элементами пересказа.</w:t>
      </w:r>
    </w:p>
    <w:p w:rsidR="00CA023A" w:rsidRPr="006F7F35" w:rsidRDefault="00CA023A" w:rsidP="001C2D92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Постоянно нахожусь в поиске новых форм работы с детьми с ограниченными возможностями. Самым эффективным методом коррекционного воздействия на эмоциональную и познавательную сферу таких детей считаю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игратерапию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. Игра снимает напряженность, помогает развивать воображение, раскрепощает, раскрывает личность. По советам психолога и логопеда было подобрано несколько игровых приемов, которые я включаю в обычные беседы, встречи с этими детьми. Дети с удовольствием </w:t>
      </w:r>
      <w:r w:rsidRPr="006F7F35">
        <w:rPr>
          <w:rFonts w:ascii="Times New Roman" w:hAnsi="Times New Roman" w:cs="Times New Roman"/>
          <w:sz w:val="28"/>
          <w:szCs w:val="28"/>
        </w:rPr>
        <w:lastRenderedPageBreak/>
        <w:t>выполняют предложенные игровые задания. Например, вопросы викторины задает сказочная говорящая яблонька. На ней красные – для девочек и зеленые – для мальчиков – яблочки. Девочкам они говорят: «Девочка, какая ты хорошенькая, улыбчивая и умница, подскажи мне, куда унесли гуси-лебеди Иванушку», а мальчикам: «Какой ты добрый, умный, трудолюбивый! Подскажи мне, пожалуйста, что сказала Лягушка Ивану-Царевичу». Важно, чтобы все эти приемы не навязывались, а органично входили в беседу, игру. В своей работ</w:t>
      </w:r>
      <w:r w:rsidR="004C5CD5" w:rsidRPr="006F7F35">
        <w:rPr>
          <w:rFonts w:ascii="Times New Roman" w:hAnsi="Times New Roman" w:cs="Times New Roman"/>
          <w:sz w:val="28"/>
          <w:szCs w:val="28"/>
        </w:rPr>
        <w:t>е</w:t>
      </w:r>
      <w:r w:rsidRPr="006F7F35">
        <w:rPr>
          <w:rFonts w:ascii="Times New Roman" w:hAnsi="Times New Roman" w:cs="Times New Roman"/>
          <w:sz w:val="28"/>
          <w:szCs w:val="28"/>
        </w:rPr>
        <w:t xml:space="preserve"> также использую такой метод работы, как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сказкотерапи</w:t>
      </w:r>
      <w:r w:rsidR="004C5CD5" w:rsidRPr="006F7F3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- это лечение сказками, это процесс образования связи между сказочными событиями и поведением в реальной жизни. </w:t>
      </w:r>
      <w:proofErr w:type="gramStart"/>
      <w:r w:rsidRPr="006F7F3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в обучении детей развивает: активность — от потребности в эмоциональной разрядке к самовыражению в речевом действии; самостоятельность — от ориентации в средствах выразительности к поиску адекватных способов самовыражения в речи и движении; творчество — от подражания взрослому к совместному составлению словесных описаний; эмоциональность — от восприятия образов сказки к адекватному воплощению собственного опыта в действии, ритме и слове;</w:t>
      </w:r>
      <w:proofErr w:type="gramEnd"/>
      <w:r w:rsidRPr="006F7F35">
        <w:rPr>
          <w:rFonts w:ascii="Times New Roman" w:hAnsi="Times New Roman" w:cs="Times New Roman"/>
          <w:sz w:val="28"/>
          <w:szCs w:val="28"/>
        </w:rPr>
        <w:t xml:space="preserve"> связную речь — от продолжения фраз взрослого к рассуждениям о сказочных образах. Основные приемы работы со сказкой – это анализ сказок, рассказывание сказок, переписывание сказок, постановка сказок с помощью кукол, сочинение сказок. Все эти приемы преследуют различные цели. Например, преодоление детских страхов. Прочитывая сказку, проигрывая сюжеты вместе с главными героями, которые успешно побеждают злодеев и свои страхи, ребенок погружается в атмосферу сказки, соотносит себя и свое поведение с главным героем и таким образом прорабатывает собственные страхи. Или, развития речи. Знакомство со сказкой, ее героями, их олицетворение с собственной личностью позволяет </w:t>
      </w:r>
      <w:r w:rsidRPr="006F7F35">
        <w:rPr>
          <w:rFonts w:ascii="Times New Roman" w:hAnsi="Times New Roman" w:cs="Times New Roman"/>
          <w:sz w:val="28"/>
          <w:szCs w:val="28"/>
        </w:rPr>
        <w:lastRenderedPageBreak/>
        <w:t>ускорить у ребенка развитие связной речи. Когда наступает период перехода от использования слов к проговариванию целых фраз важно как можно больше читать ребенку сказки, в которых содержится большое количество простых и легких для повторения диалогов.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Члены семей с детьми-инвалидами могут чувствовать себя подавленными, выбитыми из обычной жизненной колеи, изолированными от социума. Нужно быть морально готовыми к контакту с людьми в подобных психоэмоциональных состояниях, уметь сочувствовать, проявлять терпение. Важно, чтобы все сотрудники при работе с такими детьми знали и применяли принципы этики, разработанные на основе рекомендаций психологов.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Важным моментом стало осознание, что информационные, культурные, социальные потребности таких семей приходится не только выявлять и удовлетворять, но и формировать. Такие пользователи редко стремятся демонстрировать свой статус. Каналы взаимодействия должны быть построены так, чтобы облегчить детям предъявление своих особых потребностей. Инициатором взаимодействия с семьями, воспитывающими детей с ОВЗ, зачастую становится библиотека. Эффективной при построении системы работы с семьями, где воспитываются дети с ОВЗ, является стратегия «снежной лавины» с овладением библиотекарями приемами вовлечения. Один привлеченный член семьи с детьми с ОВЗ потенциально включает в деятельность всю семью. Семья может побудить к участию в мероприятиях другие семьи, которые становятся инициаторами событий и партнерами библиотеки. Мероприятия могут быть реализованы с различной периодичностью, гораздо важнее выстроить постоянно действующую систему сотрудничества и реализации потребностей выбранной категории. При этом родители могут быть слабо включены в деятельность: сам факт их визита в библиотеку позволяет установить с ними контакт. В </w:t>
      </w:r>
      <w:r w:rsidRPr="006F7F35">
        <w:rPr>
          <w:rFonts w:ascii="Times New Roman" w:hAnsi="Times New Roman" w:cs="Times New Roman"/>
          <w:sz w:val="28"/>
          <w:szCs w:val="28"/>
        </w:rPr>
        <w:lastRenderedPageBreak/>
        <w:t xml:space="preserve">беседах родные детей часто жаловались на моральную усталость и нехватку времени на удовлетворение личных потребностей, в том числе и познавательных. Так возникла идея вовлекать родителей в досуговую деятельность библиотеки отдельно от детей. Большую часть жизни мамы особенных детей проводят вместе с ними, что приводит к эмоциональному «сращению»,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>, повышенной тревожности. Первым мероприятием, направленным на снижение тревожности за будущее детей, стал «Час доб</w:t>
      </w:r>
      <w:r w:rsidR="004C5CD5" w:rsidRPr="006F7F35">
        <w:rPr>
          <w:rFonts w:ascii="Times New Roman" w:hAnsi="Times New Roman" w:cs="Times New Roman"/>
          <w:sz w:val="28"/>
          <w:szCs w:val="28"/>
        </w:rPr>
        <w:t xml:space="preserve">ра» с известной  в нашем городе </w:t>
      </w:r>
      <w:r w:rsidRPr="006F7F35">
        <w:rPr>
          <w:rFonts w:ascii="Times New Roman" w:hAnsi="Times New Roman" w:cs="Times New Roman"/>
          <w:sz w:val="28"/>
          <w:szCs w:val="28"/>
        </w:rPr>
        <w:t>ассоциацией Самарской Городской Общественной Организации Инвалидов колясочников «АССОЦИАЦИЯ ДЕСНИЦА» Самарской областной организац</w:t>
      </w:r>
      <w:proofErr w:type="gramStart"/>
      <w:r w:rsidRPr="006F7F3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6F7F35">
        <w:rPr>
          <w:rFonts w:ascii="Times New Roman" w:hAnsi="Times New Roman" w:cs="Times New Roman"/>
          <w:sz w:val="28"/>
          <w:szCs w:val="28"/>
        </w:rPr>
        <w:t xml:space="preserve"> ВОИ, передвигающимся на инвалидной коляске. Они рассказали гостям и детям о своих реализованных проектах, путешествиях, изобретениях, досуге. Такие встречи позволяют родителям поверить в возможности реабилитации, социализации, в будущее своих детей. Среди основных трудностей они называют проблемы доступной среды, постоянное беспокойство, мешающее полноценному отдыху, материальные проблемы, реакцию части социума на появление людей с ребенком с ОВЗ.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Частью моей работы с детьми с ограниченными возможностями здоровья считаю встречи с их родителями, которым даю рекомендации по руководству детским чтением, представляю </w:t>
      </w:r>
      <w:proofErr w:type="gramStart"/>
      <w:r w:rsidRPr="006F7F35">
        <w:rPr>
          <w:rFonts w:ascii="Times New Roman" w:hAnsi="Times New Roman" w:cs="Times New Roman"/>
          <w:sz w:val="28"/>
          <w:szCs w:val="28"/>
        </w:rPr>
        <w:t>выставки книг о</w:t>
      </w:r>
      <w:proofErr w:type="gramEnd"/>
      <w:r w:rsidRPr="006F7F35">
        <w:rPr>
          <w:rFonts w:ascii="Times New Roman" w:hAnsi="Times New Roman" w:cs="Times New Roman"/>
          <w:sz w:val="28"/>
          <w:szCs w:val="28"/>
        </w:rPr>
        <w:t xml:space="preserve"> здоровом образе жизни, правил безопасности на дорогах, разработки по преодолению различных болезней, книги по психологии и анатомии.  И рассказываю о программе курса «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в школе»</w:t>
      </w:r>
      <w:r w:rsidR="00F1246F" w:rsidRPr="006F7F35">
        <w:rPr>
          <w:rFonts w:ascii="Times New Roman" w:hAnsi="Times New Roman" w:cs="Times New Roman"/>
          <w:sz w:val="28"/>
          <w:szCs w:val="28"/>
        </w:rPr>
        <w:t xml:space="preserve">. И с удовольствием их беру в работу с </w:t>
      </w:r>
      <w:proofErr w:type="gramStart"/>
      <w:r w:rsidR="00F1246F" w:rsidRPr="006F7F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1246F" w:rsidRPr="006F7F35">
        <w:rPr>
          <w:rFonts w:ascii="Times New Roman" w:hAnsi="Times New Roman" w:cs="Times New Roman"/>
          <w:sz w:val="28"/>
          <w:szCs w:val="28"/>
        </w:rPr>
        <w:t xml:space="preserve">  ОВЗ.</w:t>
      </w:r>
    </w:p>
    <w:p w:rsidR="00CA023A" w:rsidRPr="006F7F35" w:rsidRDefault="00CA023A" w:rsidP="00E4240E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 </w:t>
      </w:r>
      <w:r w:rsidR="00B1522C" w:rsidRPr="006F7F35">
        <w:rPr>
          <w:rFonts w:ascii="Times New Roman" w:hAnsi="Times New Roman" w:cs="Times New Roman"/>
          <w:sz w:val="28"/>
          <w:szCs w:val="28"/>
        </w:rPr>
        <w:tab/>
      </w:r>
      <w:r w:rsidRPr="006F7F35">
        <w:rPr>
          <w:rFonts w:ascii="Times New Roman" w:hAnsi="Times New Roman" w:cs="Times New Roman"/>
          <w:sz w:val="28"/>
          <w:szCs w:val="28"/>
        </w:rPr>
        <w:t>Цель Проекта – создание инновационной системы воспитания гармонично развитой и социально ответственной личности на основе нравственных ценностей.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lastRenderedPageBreak/>
        <w:t>Миссия Проекта – воспитание поколений выпускников школ  со сформированной широкой библиотекой этических качеств, высоким уровнем социальной и интеллектуальной компетентности.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Предлагаемая система ориентирована на воспитание у школьников внутренних,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 Наиболее эффективное воздействие на современных детей сегодня оказывает игровое кино. Фильмы, созданные в гуманистических принципах искусства специально для школьников и с их непосредственным участием, способны дать мощный толчок к развитию мотивации у детей.</w:t>
      </w:r>
      <w:r w:rsidR="00901E36" w:rsidRPr="006F7F35">
        <w:rPr>
          <w:rFonts w:ascii="Times New Roman" w:hAnsi="Times New Roman" w:cs="Times New Roman"/>
          <w:sz w:val="28"/>
          <w:szCs w:val="28"/>
        </w:rPr>
        <w:t xml:space="preserve"> </w:t>
      </w:r>
      <w:r w:rsidRPr="006F7F35">
        <w:rPr>
          <w:rFonts w:ascii="Times New Roman" w:hAnsi="Times New Roman" w:cs="Times New Roman"/>
          <w:sz w:val="28"/>
          <w:szCs w:val="28"/>
        </w:rPr>
        <w:t xml:space="preserve">Поскольку система воспитания Проекта ориентируется на формирование и развитие этических качеств личности средствами различных направлений культуры и искусства,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являются основополагающими в создании эмоционального отклика, внутреннего конфликта как движущих сил к осуществлению практических действий, направленных на положительные изменения личности.</w:t>
      </w:r>
      <w:r w:rsidR="00901E36" w:rsidRPr="006F7F35">
        <w:rPr>
          <w:rFonts w:ascii="Times New Roman" w:hAnsi="Times New Roman" w:cs="Times New Roman"/>
          <w:sz w:val="28"/>
          <w:szCs w:val="28"/>
        </w:rPr>
        <w:t xml:space="preserve"> </w:t>
      </w:r>
      <w:r w:rsidRPr="006F7F35">
        <w:rPr>
          <w:rFonts w:ascii="Times New Roman" w:hAnsi="Times New Roman" w:cs="Times New Roman"/>
          <w:sz w:val="28"/>
          <w:szCs w:val="28"/>
        </w:rPr>
        <w:t>При разработке идеи Проекта был использован системный подход, сформирована таблица созидательных качеств личности, понятий и принципов, включающая 99 понятий (качеств) в соответствии с количеством месяцев обучения в общеобраз</w:t>
      </w:r>
      <w:r w:rsidR="00901E36" w:rsidRPr="006F7F35">
        <w:rPr>
          <w:rFonts w:ascii="Times New Roman" w:hAnsi="Times New Roman" w:cs="Times New Roman"/>
          <w:sz w:val="28"/>
          <w:szCs w:val="28"/>
        </w:rPr>
        <w:t>овательных учреждениях с 1 по 9</w:t>
      </w:r>
      <w:r w:rsidRPr="006F7F35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CA023A" w:rsidRPr="006F7F35" w:rsidRDefault="00CA023A" w:rsidP="00E4240E">
      <w:pPr>
        <w:spacing w:after="0" w:line="360" w:lineRule="auto"/>
        <w:ind w:left="454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Уровень сложности вводимых понятий (принципов, ценностей) увеличивается от месяца к месяцу, от одного учебного года к другому, с учетом взросления школьников, их готовности к восприятию более сложного и глубокого материала. Данная таблица получила положительную экспертную оценку в ФГБНУ «Институт изучения детства, семьи и воспитания Российской академии образования» и рекомендована для использования в процессе </w:t>
      </w:r>
      <w:r w:rsidRPr="006F7F35">
        <w:rPr>
          <w:rFonts w:ascii="Times New Roman" w:hAnsi="Times New Roman" w:cs="Times New Roman"/>
          <w:sz w:val="28"/>
          <w:szCs w:val="28"/>
        </w:rPr>
        <w:lastRenderedPageBreak/>
        <w:t xml:space="preserve">создания сценариев фильмов. 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 К каждому фильму создается методическое пособие для учителя, предлагающего способ подачи учебно-воспитательного материала, раскрывающего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 Важный результат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– возникшая у школьников потребность подражания героям, обладающим рассматриваемым качеством.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Основой системы воспитания Проекта является проведение социальных практик, реализуемых в соответствии с тематикой просмотренных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. Социальная практика – общественно полезное дело, инициированное классом после проведения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>, которое позволяет проявить раскрываемое в фильме 4 качество личности на практике. Цель социальных практик –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 xml:space="preserve">Социальные практики популяризируют тему активного субъектного участия школьников в решении общественных проблем на местном, региональном, национальном уровнях; предоставляют возможности для получения опыта участия в общественных процессах в контакте с различными общественно-государственными структурами, включения в командные формы социально ориентированной деятельности. Получение опыта выполнения социальных практик является важным условием укрепления гражданской идентичности и нравственных ценностей наряду с традиционными формами обучения и воспитания. Единым </w:t>
      </w:r>
      <w:r w:rsidRPr="006F7F35">
        <w:rPr>
          <w:rFonts w:ascii="Times New Roman" w:hAnsi="Times New Roman" w:cs="Times New Roman"/>
          <w:sz w:val="28"/>
          <w:szCs w:val="28"/>
        </w:rPr>
        <w:lastRenderedPageBreak/>
        <w:t>информационным банком социальных практик является сайт Проекта (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gramStart"/>
      <w:r w:rsidRPr="006F7F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F3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), где формируется база данных о деятельности участников. Информация о лучшем опыте выполнения социальных практик публикуется в ежемесячном электронном журнале «Искусство созидать». Инновационная система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школа, как значимый социальный институт развития подрастающего поколения, нуждается в качественном инновационном инструменте, способном сформировать в школьниках стремления к высоким идеалам, побудить к скорейшей реализации высоконравственных целей на практике. 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F35"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 w:rsidRPr="006F7F35">
        <w:rPr>
          <w:rFonts w:ascii="Times New Roman" w:hAnsi="Times New Roman" w:cs="Times New Roman"/>
          <w:sz w:val="28"/>
          <w:szCs w:val="28"/>
        </w:rPr>
        <w:t xml:space="preserve"> детские короткометражные художественные фильмы на различные темы, раскрывающие нравственные понятия и ценности человека. После просмотра фильма ребята обсуждают увиденное и закрепляют знания социальной практикой — общественно полезным делом, позволяющим применить увиденное в фильме качество личности на практике. Сюжеты фильмов не просто рассказывают истории, они вдохновляют школьников на собственные победы.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«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 xml:space="preserve"> в школах России»</w:t>
      </w:r>
      <w:r w:rsidR="00B1522C" w:rsidRPr="006F7F35">
        <w:rPr>
          <w:rFonts w:ascii="Times New Roman" w:hAnsi="Times New Roman" w:cs="Times New Roman"/>
          <w:sz w:val="28"/>
          <w:szCs w:val="28"/>
        </w:rPr>
        <w:t>.</w:t>
      </w:r>
    </w:p>
    <w:p w:rsidR="00CA023A" w:rsidRPr="006F7F35" w:rsidRDefault="00CA023A" w:rsidP="00E4240E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Воспитательные занятия (</w:t>
      </w:r>
      <w:proofErr w:type="spellStart"/>
      <w:r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F7F35">
        <w:rPr>
          <w:rFonts w:ascii="Times New Roman" w:hAnsi="Times New Roman" w:cs="Times New Roman"/>
          <w:sz w:val="28"/>
          <w:szCs w:val="28"/>
        </w:rPr>
        <w:t>) проводятся и состоят из следующих блоков:</w:t>
      </w:r>
    </w:p>
    <w:p w:rsidR="00CA023A" w:rsidRPr="006F7F35" w:rsidRDefault="00B1522C" w:rsidP="00E4240E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1.</w:t>
      </w:r>
      <w:r w:rsidR="00CA023A" w:rsidRPr="006F7F35">
        <w:rPr>
          <w:rFonts w:ascii="Times New Roman" w:hAnsi="Times New Roman" w:cs="Times New Roman"/>
          <w:sz w:val="28"/>
          <w:szCs w:val="28"/>
        </w:rPr>
        <w:t xml:space="preserve">Просмотр нравственно ориентированного игрового фильма на </w:t>
      </w:r>
      <w:proofErr w:type="gramStart"/>
      <w:r w:rsidR="00CA023A" w:rsidRPr="006F7F35">
        <w:rPr>
          <w:rFonts w:ascii="Times New Roman" w:hAnsi="Times New Roman" w:cs="Times New Roman"/>
          <w:sz w:val="28"/>
          <w:szCs w:val="28"/>
        </w:rPr>
        <w:t>определенную</w:t>
      </w:r>
      <w:proofErr w:type="gramEnd"/>
      <w:r w:rsidR="00CA023A" w:rsidRPr="006F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3A" w:rsidRPr="006F7F35" w:rsidRDefault="00B1522C" w:rsidP="00E4240E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2.</w:t>
      </w:r>
      <w:r w:rsidR="00CA023A" w:rsidRPr="006F7F35">
        <w:rPr>
          <w:rFonts w:ascii="Times New Roman" w:hAnsi="Times New Roman" w:cs="Times New Roman"/>
          <w:sz w:val="28"/>
          <w:szCs w:val="28"/>
        </w:rPr>
        <w:t xml:space="preserve">Обсуждение фильма по материалам методического пособия (фильм и методические рекомендации доступны для скачивания на сайте </w:t>
      </w:r>
      <w:proofErr w:type="spellStart"/>
      <w:r w:rsidR="00CA023A" w:rsidRPr="006F7F35">
        <w:rPr>
          <w:rFonts w:ascii="Times New Roman" w:hAnsi="Times New Roman" w:cs="Times New Roman"/>
          <w:sz w:val="28"/>
          <w:szCs w:val="28"/>
        </w:rPr>
        <w:t>киноуроки</w:t>
      </w:r>
      <w:proofErr w:type="gramStart"/>
      <w:r w:rsidR="00CA023A" w:rsidRPr="006F7F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023A" w:rsidRPr="006F7F3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A023A" w:rsidRPr="006F7F35">
        <w:rPr>
          <w:rFonts w:ascii="Times New Roman" w:hAnsi="Times New Roman" w:cs="Times New Roman"/>
          <w:sz w:val="28"/>
          <w:szCs w:val="28"/>
        </w:rPr>
        <w:t xml:space="preserve"> по ссылке https://kinouroki.org/films), во время которого решаются поставленные задачи.</w:t>
      </w:r>
    </w:p>
    <w:p w:rsidR="00CA023A" w:rsidRPr="006F7F35" w:rsidRDefault="00B1522C" w:rsidP="00E4240E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A023A" w:rsidRPr="006F7F35">
        <w:rPr>
          <w:rFonts w:ascii="Times New Roman" w:hAnsi="Times New Roman" w:cs="Times New Roman"/>
          <w:sz w:val="28"/>
          <w:szCs w:val="28"/>
        </w:rPr>
        <w:t xml:space="preserve">Проведение социальной практики по теме </w:t>
      </w:r>
      <w:proofErr w:type="spellStart"/>
      <w:r w:rsidR="00CA023A" w:rsidRPr="006F7F35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="00CA023A" w:rsidRPr="006F7F35">
        <w:rPr>
          <w:rFonts w:ascii="Times New Roman" w:hAnsi="Times New Roman" w:cs="Times New Roman"/>
          <w:sz w:val="28"/>
          <w:szCs w:val="28"/>
        </w:rPr>
        <w:t>.</w:t>
      </w:r>
    </w:p>
    <w:p w:rsidR="00CA023A" w:rsidRPr="006F7F35" w:rsidRDefault="00CA023A" w:rsidP="00E4240E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5">
        <w:rPr>
          <w:rFonts w:ascii="Times New Roman" w:hAnsi="Times New Roman" w:cs="Times New Roman"/>
          <w:sz w:val="28"/>
          <w:szCs w:val="28"/>
        </w:rPr>
        <w:t>Таким образом, школьная библиотека для родителей и детей с ограниченными возможностями - это место для общения и познания нового. Она должна создать комфортную и теплую обстановку. Родители и дети должны видеть, что им рады и их ждут, что когда на них смотрят, они их не оценивают, а просто смотрят, пытаясь наладить общение, не регламентируя время, во всем – свобода выбора.</w:t>
      </w:r>
    </w:p>
    <w:p w:rsidR="00475DD2" w:rsidRPr="006F7F35" w:rsidRDefault="00475DD2" w:rsidP="00E4240E">
      <w:pPr>
        <w:spacing w:after="0" w:line="24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DC1F95" w:rsidRPr="001C2D92" w:rsidRDefault="00DC1F95" w:rsidP="00E4240E">
      <w:pPr>
        <w:tabs>
          <w:tab w:val="left" w:pos="9356"/>
        </w:tabs>
        <w:spacing w:after="0" w:line="360" w:lineRule="auto"/>
        <w:ind w:left="454" w:right="454" w:firstLine="76"/>
        <w:jc w:val="center"/>
        <w:rPr>
          <w:rFonts w:ascii="Times New Roman" w:hAnsi="Times New Roman" w:cs="Times New Roman"/>
          <w:sz w:val="28"/>
          <w:szCs w:val="28"/>
        </w:rPr>
      </w:pPr>
      <w:r w:rsidRPr="001C2D92">
        <w:rPr>
          <w:rFonts w:ascii="Times New Roman" w:hAnsi="Times New Roman" w:cs="Times New Roman"/>
          <w:sz w:val="28"/>
          <w:szCs w:val="28"/>
        </w:rPr>
        <w:t>Список источников и литературы:</w:t>
      </w:r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r w:rsidRPr="001C2D92">
        <w:rPr>
          <w:rFonts w:ascii="Times New Roman" w:hAnsi="Times New Roman" w:cs="Times New Roman"/>
          <w:sz w:val="28"/>
          <w:szCs w:val="28"/>
        </w:rPr>
        <w:t xml:space="preserve">Выготский Л.С. Психологическое значение игры // Выготский Л.С. Педагогическая психология / Под ред. В.В. Давыдова. – </w:t>
      </w:r>
      <w:proofErr w:type="gramStart"/>
      <w:r w:rsidRPr="001C2D92">
        <w:rPr>
          <w:rFonts w:ascii="Times New Roman" w:hAnsi="Times New Roman" w:cs="Times New Roman"/>
          <w:sz w:val="28"/>
          <w:szCs w:val="28"/>
        </w:rPr>
        <w:t>М.: Педагогика-Пресс, 1996. – 536 с. (Психология:</w:t>
      </w:r>
      <w:proofErr w:type="gramEnd"/>
      <w:r w:rsidRPr="001C2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D92">
        <w:rPr>
          <w:rFonts w:ascii="Times New Roman" w:hAnsi="Times New Roman" w:cs="Times New Roman"/>
          <w:sz w:val="28"/>
          <w:szCs w:val="28"/>
        </w:rPr>
        <w:t>Классические труды).</w:t>
      </w:r>
      <w:proofErr w:type="gramEnd"/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r w:rsidRPr="001C2D92">
        <w:rPr>
          <w:rFonts w:ascii="Times New Roman" w:hAnsi="Times New Roman" w:cs="Times New Roman"/>
          <w:sz w:val="28"/>
          <w:szCs w:val="28"/>
        </w:rPr>
        <w:t xml:space="preserve">Иванов, Д. А., Митрофанов, К. Г., Соколова, О. В. </w:t>
      </w:r>
      <w:proofErr w:type="spellStart"/>
      <w:r w:rsidRPr="001C2D9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C2D92">
        <w:rPr>
          <w:rFonts w:ascii="Times New Roman" w:hAnsi="Times New Roman" w:cs="Times New Roman"/>
          <w:sz w:val="28"/>
          <w:szCs w:val="28"/>
        </w:rPr>
        <w:t xml:space="preserve"> подход в образовании. Проблемы, понятия, инструментарий. Учебно-методическое пособие. – М.: </w:t>
      </w:r>
      <w:proofErr w:type="spellStart"/>
      <w:r w:rsidRPr="001C2D92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1C2D92">
        <w:rPr>
          <w:rFonts w:ascii="Times New Roman" w:hAnsi="Times New Roman" w:cs="Times New Roman"/>
          <w:sz w:val="28"/>
          <w:szCs w:val="28"/>
        </w:rPr>
        <w:t>, 2003.</w:t>
      </w:r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1C2D92">
        <w:rPr>
          <w:rFonts w:ascii="Times New Roman" w:hAnsi="Times New Roman" w:cs="Times New Roman"/>
          <w:sz w:val="28"/>
          <w:szCs w:val="28"/>
        </w:rPr>
        <w:t>Вильяме</w:t>
      </w:r>
      <w:proofErr w:type="gramEnd"/>
      <w:r w:rsidRPr="001C2D92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1C2D92">
        <w:rPr>
          <w:rFonts w:ascii="Times New Roman" w:hAnsi="Times New Roman" w:cs="Times New Roman"/>
          <w:sz w:val="28"/>
          <w:szCs w:val="28"/>
        </w:rPr>
        <w:t>Маклин</w:t>
      </w:r>
      <w:proofErr w:type="spellEnd"/>
      <w:r w:rsidRPr="001C2D92">
        <w:rPr>
          <w:rFonts w:ascii="Times New Roman" w:hAnsi="Times New Roman" w:cs="Times New Roman"/>
          <w:sz w:val="28"/>
          <w:szCs w:val="28"/>
        </w:rPr>
        <w:t xml:space="preserve"> К. Компьютеры в школе / Пер. с англ. - М., 2008.</w:t>
      </w:r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C2D92">
        <w:rPr>
          <w:rFonts w:ascii="Times New Roman" w:hAnsi="Times New Roman" w:cs="Times New Roman"/>
          <w:sz w:val="28"/>
          <w:szCs w:val="28"/>
        </w:rPr>
        <w:t>Стадненко</w:t>
      </w:r>
      <w:proofErr w:type="spellEnd"/>
      <w:r w:rsidRPr="001C2D92">
        <w:rPr>
          <w:rFonts w:ascii="Times New Roman" w:hAnsi="Times New Roman" w:cs="Times New Roman"/>
          <w:sz w:val="28"/>
          <w:szCs w:val="28"/>
        </w:rPr>
        <w:t xml:space="preserve"> Н.М. Развития мышления учащихся </w:t>
      </w:r>
      <w:r w:rsidR="002B5141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1C2D92">
        <w:rPr>
          <w:rFonts w:ascii="Times New Roman" w:hAnsi="Times New Roman" w:cs="Times New Roman"/>
          <w:sz w:val="28"/>
          <w:szCs w:val="28"/>
        </w:rPr>
        <w:t>спомогательной школы в процессе обучения //Дефектология.1984,№5.- с. 25</w:t>
      </w:r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r w:rsidRPr="001C2D92">
        <w:rPr>
          <w:rFonts w:ascii="Times New Roman" w:hAnsi="Times New Roman" w:cs="Times New Roman"/>
          <w:sz w:val="28"/>
          <w:szCs w:val="28"/>
        </w:rPr>
        <w:t xml:space="preserve">Кириллова А.Г. Некоторые вопросы </w:t>
      </w:r>
      <w:proofErr w:type="spellStart"/>
      <w:r w:rsidRPr="001C2D9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2D92">
        <w:rPr>
          <w:rFonts w:ascii="Times New Roman" w:hAnsi="Times New Roman" w:cs="Times New Roman"/>
          <w:sz w:val="28"/>
          <w:szCs w:val="28"/>
        </w:rPr>
        <w:t xml:space="preserve"> работы во вспомогательной школе//Дефектология: 1985.№6.- с. 38</w:t>
      </w:r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r w:rsidRPr="001C2D92">
        <w:rPr>
          <w:rFonts w:ascii="Times New Roman" w:hAnsi="Times New Roman" w:cs="Times New Roman"/>
          <w:sz w:val="28"/>
          <w:szCs w:val="28"/>
        </w:rPr>
        <w:t>Суворова Н. «Интерактивное обучение: Новые подходы» М., 2005.</w:t>
      </w:r>
    </w:p>
    <w:p w:rsidR="00DC1F95" w:rsidRPr="001C2D92" w:rsidRDefault="00DC1F95" w:rsidP="00E4240E">
      <w:pPr>
        <w:pStyle w:val="a3"/>
        <w:numPr>
          <w:ilvl w:val="0"/>
          <w:numId w:val="1"/>
        </w:numPr>
        <w:spacing w:after="0" w:line="360" w:lineRule="auto"/>
        <w:ind w:left="454" w:right="454" w:firstLine="360"/>
        <w:rPr>
          <w:rFonts w:ascii="Times New Roman" w:hAnsi="Times New Roman" w:cs="Times New Roman"/>
          <w:sz w:val="28"/>
          <w:szCs w:val="28"/>
        </w:rPr>
      </w:pPr>
      <w:r w:rsidRPr="001C2D92">
        <w:rPr>
          <w:rFonts w:ascii="Times New Roman" w:hAnsi="Times New Roman" w:cs="Times New Roman"/>
          <w:sz w:val="28"/>
          <w:szCs w:val="28"/>
        </w:rPr>
        <w:t>Никишина И. В. Интерактивные формы методического обучения. 2007</w:t>
      </w:r>
    </w:p>
    <w:sectPr w:rsidR="00DC1F95" w:rsidRPr="001C2D92" w:rsidSect="001C2D9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787"/>
    <w:multiLevelType w:val="hybridMultilevel"/>
    <w:tmpl w:val="D39E1184"/>
    <w:lvl w:ilvl="0" w:tplc="6720C1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3A"/>
    <w:rsid w:val="001C2D92"/>
    <w:rsid w:val="002B5141"/>
    <w:rsid w:val="00361C9A"/>
    <w:rsid w:val="00475DD2"/>
    <w:rsid w:val="004C5CD5"/>
    <w:rsid w:val="006F7F35"/>
    <w:rsid w:val="00901AC8"/>
    <w:rsid w:val="00901E36"/>
    <w:rsid w:val="009A7C42"/>
    <w:rsid w:val="009D6F5F"/>
    <w:rsid w:val="00B1522C"/>
    <w:rsid w:val="00CA023A"/>
    <w:rsid w:val="00DC1F95"/>
    <w:rsid w:val="00E4240E"/>
    <w:rsid w:val="00E93732"/>
    <w:rsid w:val="00F1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voroni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2024-12-02T10:22:00Z</dcterms:created>
  <dcterms:modified xsi:type="dcterms:W3CDTF">2024-12-02T10:22:00Z</dcterms:modified>
</cp:coreProperties>
</file>