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0BD1C" w14:textId="7B4A8F06" w:rsidR="004A3C66" w:rsidRPr="005A3B5E" w:rsidRDefault="004A3C66" w:rsidP="005A3B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B5E">
        <w:rPr>
          <w:rFonts w:ascii="Times New Roman" w:hAnsi="Times New Roman" w:cs="Times New Roman"/>
          <w:b/>
          <w:bCs/>
          <w:sz w:val="28"/>
          <w:szCs w:val="28"/>
        </w:rPr>
        <w:t>Цифровые технологии для обучения детей с тяжелыми нарушениями речи</w:t>
      </w:r>
    </w:p>
    <w:p w14:paraId="1EB63E0A" w14:textId="2AFEB27A" w:rsidR="004A3C66" w:rsidRDefault="005A3B5E" w:rsidP="005A3B5E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A3B5E">
        <w:rPr>
          <w:rFonts w:ascii="Times New Roman" w:hAnsi="Times New Roman" w:cs="Times New Roman"/>
          <w:b/>
          <w:bCs/>
          <w:sz w:val="28"/>
          <w:szCs w:val="28"/>
        </w:rPr>
        <w:t>Гиматова</w:t>
      </w:r>
      <w:proofErr w:type="spellEnd"/>
      <w:r w:rsidRPr="005A3B5E">
        <w:rPr>
          <w:rFonts w:ascii="Times New Roman" w:hAnsi="Times New Roman" w:cs="Times New Roman"/>
          <w:b/>
          <w:bCs/>
          <w:sz w:val="28"/>
          <w:szCs w:val="28"/>
        </w:rPr>
        <w:t xml:space="preserve"> Лидия </w:t>
      </w:r>
      <w:proofErr w:type="spellStart"/>
      <w:r w:rsidRPr="005A3B5E">
        <w:rPr>
          <w:rFonts w:ascii="Times New Roman" w:hAnsi="Times New Roman" w:cs="Times New Roman"/>
          <w:b/>
          <w:bCs/>
          <w:sz w:val="28"/>
          <w:szCs w:val="28"/>
        </w:rPr>
        <w:t>Джамилевна</w:t>
      </w:r>
      <w:proofErr w:type="spellEnd"/>
      <w:r w:rsidR="004A3C66" w:rsidRPr="005A3B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811C20C" w14:textId="7F1C99F1" w:rsidR="005A3B5E" w:rsidRDefault="005A3B5E" w:rsidP="005A3B5E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  <w:r w:rsidRPr="005A3B5E">
        <w:rPr>
          <w:rStyle w:val="a3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«Муниципальное бюджетное дошкольное образовательное учреждение детский сад №64 «Журавлёнок» г. Тольятти»</w:t>
      </w:r>
      <w:r w:rsidRPr="005A3B5E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.</w:t>
      </w:r>
    </w:p>
    <w:p w14:paraId="3348B193" w14:textId="5DDADFD9" w:rsidR="005A3B5E" w:rsidRPr="005A3B5E" w:rsidRDefault="005E00BE" w:rsidP="005A3B5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="005A3B5E" w:rsidRPr="005A3B5E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gimatova.lida@yandex.ru</w:t>
        </w:r>
      </w:hyperlink>
    </w:p>
    <w:p w14:paraId="780B592D" w14:textId="77777777" w:rsidR="005A3B5E" w:rsidRDefault="005A3B5E" w:rsidP="005A3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C96207" w14:textId="3C91392C" w:rsidR="005E00BE" w:rsidRPr="005E00BE" w:rsidRDefault="005E00BE" w:rsidP="005E00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BE">
        <w:rPr>
          <w:rFonts w:ascii="Times New Roman" w:hAnsi="Times New Roman" w:cs="Times New Roman"/>
          <w:sz w:val="28"/>
          <w:szCs w:val="28"/>
        </w:rPr>
        <w:t xml:space="preserve">В последние годы отмечается увеличение детей с речевыми недостатками и, соответственно, возникает необходимость поиска наиболее эффективного пути воспитания и </w:t>
      </w:r>
      <w:r w:rsidRPr="005E00BE">
        <w:rPr>
          <w:rFonts w:ascii="Times New Roman" w:hAnsi="Times New Roman" w:cs="Times New Roman"/>
          <w:sz w:val="28"/>
          <w:szCs w:val="28"/>
        </w:rPr>
        <w:t>развития данной</w:t>
      </w:r>
      <w:r w:rsidRPr="005E00BE">
        <w:rPr>
          <w:rFonts w:ascii="Times New Roman" w:hAnsi="Times New Roman" w:cs="Times New Roman"/>
          <w:sz w:val="28"/>
          <w:szCs w:val="28"/>
        </w:rPr>
        <w:t xml:space="preserve"> категории детей. Поэтому важной и неотъемлемой частью работы по устранению </w:t>
      </w:r>
      <w:r w:rsidRPr="005E00BE">
        <w:rPr>
          <w:rFonts w:ascii="Times New Roman" w:hAnsi="Times New Roman" w:cs="Times New Roman"/>
          <w:sz w:val="28"/>
          <w:szCs w:val="28"/>
        </w:rPr>
        <w:t>речевых нарушений</w:t>
      </w:r>
      <w:r w:rsidRPr="005E00BE">
        <w:rPr>
          <w:rFonts w:ascii="Times New Roman" w:hAnsi="Times New Roman" w:cs="Times New Roman"/>
          <w:sz w:val="28"/>
          <w:szCs w:val="28"/>
        </w:rPr>
        <w:t xml:space="preserve"> у детей является тесное взаимодействие учителя-логопеда и родителей.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00BE">
        <w:rPr>
          <w:rFonts w:ascii="Times New Roman" w:hAnsi="Times New Roman" w:cs="Times New Roman"/>
          <w:sz w:val="28"/>
          <w:szCs w:val="28"/>
        </w:rPr>
        <w:t>Федеральный</w:t>
      </w:r>
      <w:proofErr w:type="gramEnd"/>
      <w:r w:rsidRPr="005E00BE">
        <w:rPr>
          <w:rFonts w:ascii="Times New Roman" w:hAnsi="Times New Roman" w:cs="Times New Roman"/>
          <w:sz w:val="28"/>
          <w:szCs w:val="28"/>
        </w:rPr>
        <w:t xml:space="preserve"> проект «Искусственный интеллект»</w:t>
      </w:r>
    </w:p>
    <w:p w14:paraId="4CC28075" w14:textId="77777777" w:rsidR="005E00BE" w:rsidRPr="005E00BE" w:rsidRDefault="005E00BE" w:rsidP="005E00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BE">
        <w:rPr>
          <w:rFonts w:ascii="Times New Roman" w:hAnsi="Times New Roman" w:cs="Times New Roman"/>
          <w:sz w:val="28"/>
          <w:szCs w:val="28"/>
        </w:rPr>
        <w:t>Основной инструмент реализации Национальной стратегии развития искусственного интеллекта на период до 2030 года, утвержденный указом Президента Российской Федерации от 10.10.2019 № 490.</w:t>
      </w:r>
    </w:p>
    <w:p w14:paraId="5CC6E125" w14:textId="77777777" w:rsidR="005E00BE" w:rsidRPr="005E00BE" w:rsidRDefault="005E00BE" w:rsidP="005E00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BE">
        <w:rPr>
          <w:rFonts w:ascii="Times New Roman" w:hAnsi="Times New Roman" w:cs="Times New Roman"/>
          <w:sz w:val="28"/>
          <w:szCs w:val="28"/>
        </w:rPr>
        <w:t>Федеральным проектом предусмотрен пакет мер, направленный на поддержку компаний-разработчиков ИИ-решений и поддержку апробации таких решений на российских предприятиях, повышение кадрового обеспечения, развитие системы науки и образования, формирование инфраструктуры для благоприятного развития отечественного искусственного интеллекта.</w:t>
      </w:r>
    </w:p>
    <w:p w14:paraId="54B81DB5" w14:textId="77777777" w:rsidR="005E00BE" w:rsidRPr="005E00BE" w:rsidRDefault="005E00BE" w:rsidP="005E00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BE">
        <w:rPr>
          <w:rFonts w:ascii="Times New Roman" w:hAnsi="Times New Roman" w:cs="Times New Roman"/>
          <w:sz w:val="28"/>
          <w:szCs w:val="28"/>
        </w:rPr>
        <w:t>Ряд результатов федерального проекта связан с ведомственными программами цифровой трансформации, которые охватывают более 50 ведомств и предусматривают мероприятия по внедрению технологий искусственного интеллекта в систему государственного управления.</w:t>
      </w:r>
    </w:p>
    <w:p w14:paraId="36589DB8" w14:textId="77777777" w:rsidR="005E00BE" w:rsidRPr="005E00BE" w:rsidRDefault="005E00BE" w:rsidP="005E00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BE">
        <w:rPr>
          <w:rFonts w:ascii="Times New Roman" w:hAnsi="Times New Roman" w:cs="Times New Roman"/>
          <w:sz w:val="28"/>
          <w:szCs w:val="28"/>
        </w:rPr>
        <w:t>Реализация федерального проекта осуществляется в период с 2021 по 2024 год на всей территории Российской Федерации</w:t>
      </w:r>
    </w:p>
    <w:p w14:paraId="00A76414" w14:textId="77777777" w:rsidR="005E00BE" w:rsidRPr="005E00BE" w:rsidRDefault="005E00BE" w:rsidP="005E00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BE">
        <w:rPr>
          <w:rFonts w:ascii="Times New Roman" w:hAnsi="Times New Roman" w:cs="Times New Roman"/>
          <w:sz w:val="28"/>
          <w:szCs w:val="28"/>
        </w:rPr>
        <w:t>(взято с сайта: Министерство цифрового развития, связи и массовых коммуникаций Российской Федерации)</w:t>
      </w:r>
    </w:p>
    <w:p w14:paraId="30B70AA4" w14:textId="77777777" w:rsidR="005E00BE" w:rsidRPr="005E00BE" w:rsidRDefault="005E00BE" w:rsidP="005E00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65990C" w14:textId="5992ABDE" w:rsidR="004A3C66" w:rsidRPr="005A3B5E" w:rsidRDefault="004A3C66" w:rsidP="005E00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5E">
        <w:rPr>
          <w:rFonts w:ascii="Times New Roman" w:hAnsi="Times New Roman" w:cs="Times New Roman"/>
          <w:sz w:val="28"/>
          <w:szCs w:val="28"/>
        </w:rPr>
        <w:t xml:space="preserve">Современное образование на всех уровнях начало активно внедрять цифровые технологии в процесс обучения, чтобы </w:t>
      </w:r>
      <w:r w:rsidR="005A3B5E">
        <w:rPr>
          <w:rFonts w:ascii="Times New Roman" w:hAnsi="Times New Roman" w:cs="Times New Roman"/>
          <w:sz w:val="28"/>
          <w:szCs w:val="28"/>
        </w:rPr>
        <w:t xml:space="preserve">оно было </w:t>
      </w:r>
      <w:r w:rsidRPr="005A3B5E">
        <w:rPr>
          <w:rFonts w:ascii="Times New Roman" w:hAnsi="Times New Roman" w:cs="Times New Roman"/>
          <w:sz w:val="28"/>
          <w:szCs w:val="28"/>
        </w:rPr>
        <w:t>более эффективным</w:t>
      </w:r>
      <w:r w:rsidR="005A3B5E">
        <w:rPr>
          <w:rFonts w:ascii="Times New Roman" w:hAnsi="Times New Roman" w:cs="Times New Roman"/>
          <w:sz w:val="28"/>
          <w:szCs w:val="28"/>
        </w:rPr>
        <w:t xml:space="preserve"> и отвечало требованиям </w:t>
      </w:r>
      <w:r w:rsidR="005E00BE">
        <w:rPr>
          <w:rFonts w:ascii="Times New Roman" w:hAnsi="Times New Roman" w:cs="Times New Roman"/>
          <w:sz w:val="28"/>
          <w:szCs w:val="28"/>
        </w:rPr>
        <w:t>современности,</w:t>
      </w:r>
      <w:r w:rsidR="005A3B5E">
        <w:rPr>
          <w:rFonts w:ascii="Times New Roman" w:hAnsi="Times New Roman" w:cs="Times New Roman"/>
          <w:sz w:val="28"/>
          <w:szCs w:val="28"/>
        </w:rPr>
        <w:t xml:space="preserve"> а именно федеральному проекту цифровизации в образовании</w:t>
      </w:r>
      <w:r w:rsidRPr="005A3B5E">
        <w:rPr>
          <w:rFonts w:ascii="Times New Roman" w:hAnsi="Times New Roman" w:cs="Times New Roman"/>
          <w:sz w:val="28"/>
          <w:szCs w:val="28"/>
        </w:rPr>
        <w:t xml:space="preserve">. И детские сады не стали исключением – они стали оснащать свои </w:t>
      </w:r>
      <w:r w:rsidR="005A3B5E">
        <w:rPr>
          <w:rFonts w:ascii="Times New Roman" w:hAnsi="Times New Roman" w:cs="Times New Roman"/>
          <w:sz w:val="28"/>
          <w:szCs w:val="28"/>
        </w:rPr>
        <w:t>группы</w:t>
      </w:r>
      <w:r w:rsidRPr="005A3B5E">
        <w:rPr>
          <w:rFonts w:ascii="Times New Roman" w:hAnsi="Times New Roman" w:cs="Times New Roman"/>
          <w:sz w:val="28"/>
          <w:szCs w:val="28"/>
        </w:rPr>
        <w:t xml:space="preserve"> новыми технологиями, чтобы создать особую среду для особых детей.</w:t>
      </w:r>
    </w:p>
    <w:p w14:paraId="091EDABE" w14:textId="6BE7ADDC" w:rsidR="004A3C66" w:rsidRPr="005A3B5E" w:rsidRDefault="004A3C66" w:rsidP="005A6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5E">
        <w:rPr>
          <w:rFonts w:ascii="Times New Roman" w:hAnsi="Times New Roman" w:cs="Times New Roman"/>
          <w:sz w:val="28"/>
          <w:szCs w:val="28"/>
        </w:rPr>
        <w:t>«Особые» дети – это дети с особенностями развития, с ограниченными возможностями</w:t>
      </w:r>
      <w:r w:rsidR="005A3B5E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Pr="005A3B5E">
        <w:rPr>
          <w:rFonts w:ascii="Times New Roman" w:hAnsi="Times New Roman" w:cs="Times New Roman"/>
          <w:sz w:val="28"/>
          <w:szCs w:val="28"/>
        </w:rPr>
        <w:t xml:space="preserve"> или с какими-то индивидуальными особенностями. Им часто нужен особый подход в обучении и воспитании. Цифровые технологии могут стать замечательным инструментом в работе с такими детьми.</w:t>
      </w:r>
    </w:p>
    <w:p w14:paraId="2E6E87A7" w14:textId="523A9494" w:rsidR="004A3C66" w:rsidRPr="005A3B5E" w:rsidRDefault="004A3C66" w:rsidP="005A3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5E">
        <w:rPr>
          <w:rFonts w:ascii="Times New Roman" w:hAnsi="Times New Roman" w:cs="Times New Roman"/>
          <w:sz w:val="28"/>
          <w:szCs w:val="28"/>
        </w:rPr>
        <w:t xml:space="preserve">Во-первых, цифровые технологии могут помочь детям лучше адаптироваться к обучающей среде. Например, игровые приложения и специализированные интерактивные учебные программы могут помочь детям с </w:t>
      </w:r>
      <w:r w:rsidR="005A3B5E">
        <w:rPr>
          <w:rFonts w:ascii="Times New Roman" w:hAnsi="Times New Roman" w:cs="Times New Roman"/>
          <w:sz w:val="28"/>
          <w:szCs w:val="28"/>
        </w:rPr>
        <w:t>нарушением</w:t>
      </w:r>
      <w:r w:rsidRPr="005A3B5E">
        <w:rPr>
          <w:rFonts w:ascii="Times New Roman" w:hAnsi="Times New Roman" w:cs="Times New Roman"/>
          <w:sz w:val="28"/>
          <w:szCs w:val="28"/>
        </w:rPr>
        <w:t xml:space="preserve"> внимани</w:t>
      </w:r>
      <w:r w:rsidR="005A3B5E">
        <w:rPr>
          <w:rFonts w:ascii="Times New Roman" w:hAnsi="Times New Roman" w:cs="Times New Roman"/>
          <w:sz w:val="28"/>
          <w:szCs w:val="28"/>
        </w:rPr>
        <w:t>я</w:t>
      </w:r>
      <w:r w:rsidRPr="005A3B5E">
        <w:rPr>
          <w:rFonts w:ascii="Times New Roman" w:hAnsi="Times New Roman" w:cs="Times New Roman"/>
          <w:sz w:val="28"/>
          <w:szCs w:val="28"/>
        </w:rPr>
        <w:t xml:space="preserve"> или с нарушениями восприятия информации лучше усваивать знания</w:t>
      </w:r>
      <w:r w:rsidR="005E00BE" w:rsidRPr="005E00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E00BE" w:rsidRPr="005E00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[1]</w:t>
      </w:r>
      <w:r w:rsidR="005E00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5C84C3B1" w14:textId="27169B2F" w:rsidR="004A3C66" w:rsidRPr="005A3B5E" w:rsidRDefault="004A3C66" w:rsidP="009A15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5E">
        <w:rPr>
          <w:rFonts w:ascii="Times New Roman" w:hAnsi="Times New Roman" w:cs="Times New Roman"/>
          <w:sz w:val="28"/>
          <w:szCs w:val="28"/>
        </w:rPr>
        <w:t xml:space="preserve">Во-вторых, цифровые технологии способны сделать обучение более интересным и увлекательным. Детям намного интереснее изучать материалы через игры, анимации, мультимедийные презентации, чем через обычные </w:t>
      </w:r>
      <w:r w:rsidR="005A3B5E">
        <w:rPr>
          <w:rFonts w:ascii="Times New Roman" w:hAnsi="Times New Roman" w:cs="Times New Roman"/>
          <w:sz w:val="28"/>
          <w:szCs w:val="28"/>
        </w:rPr>
        <w:t>дидактические пособия и картинки</w:t>
      </w:r>
      <w:r w:rsidRPr="005A3B5E">
        <w:rPr>
          <w:rFonts w:ascii="Times New Roman" w:hAnsi="Times New Roman" w:cs="Times New Roman"/>
          <w:sz w:val="28"/>
          <w:szCs w:val="28"/>
        </w:rPr>
        <w:t>. Это не только сделает процесс обучения более эффективным, но и поможет детям лучше развиваться</w:t>
      </w:r>
      <w:r w:rsidR="005A3B5E">
        <w:rPr>
          <w:rFonts w:ascii="Times New Roman" w:hAnsi="Times New Roman" w:cs="Times New Roman"/>
          <w:sz w:val="28"/>
          <w:szCs w:val="28"/>
        </w:rPr>
        <w:t>, компенсировать недостатки в развитии</w:t>
      </w:r>
      <w:r w:rsidRPr="005A3B5E">
        <w:rPr>
          <w:rFonts w:ascii="Times New Roman" w:hAnsi="Times New Roman" w:cs="Times New Roman"/>
          <w:sz w:val="28"/>
          <w:szCs w:val="28"/>
        </w:rPr>
        <w:t>.</w:t>
      </w:r>
    </w:p>
    <w:p w14:paraId="7A29BFD4" w14:textId="6A50F69C" w:rsidR="004A3C66" w:rsidRPr="005A3B5E" w:rsidRDefault="009A151F" w:rsidP="009A15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4A3C66" w:rsidRPr="005A3B5E">
        <w:rPr>
          <w:rFonts w:ascii="Times New Roman" w:hAnsi="Times New Roman" w:cs="Times New Roman"/>
          <w:sz w:val="28"/>
          <w:szCs w:val="28"/>
        </w:rPr>
        <w:t>ифровые технологии могут быть отличным способом для индивидуализации обучения. Дети всех возрастов и способностей развиваются по-разному, и программы и приложения могут адаптироваться под нужды каждого конкретного ребенка, создавая уникальную образовательную среду, которая будет оптимально соответствовать его потребностям.</w:t>
      </w:r>
    </w:p>
    <w:p w14:paraId="3790326A" w14:textId="5C9FA94A" w:rsidR="005A3B5E" w:rsidRDefault="009A151F" w:rsidP="009A15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</w:t>
      </w:r>
      <w:r w:rsidR="004A3C66" w:rsidRPr="005A3B5E">
        <w:rPr>
          <w:rFonts w:ascii="Times New Roman" w:hAnsi="Times New Roman" w:cs="Times New Roman"/>
          <w:sz w:val="28"/>
          <w:szCs w:val="28"/>
        </w:rPr>
        <w:t>ифровые технологии могут стать замечательным инструментом для создания особой образовательной среды для «особых» детей в детском саду. Эти технологии помогут им лучше адаптироваться к обучающей среде, сделают обучение более интересным и увлекательным, а также позволят индивидуализировать процесс обучения под нужды каждого ребенка. В итоге, использование цифровых технологий в детском саду может значительно улучшить качество обучения и развитие «особых» детей.</w:t>
      </w:r>
    </w:p>
    <w:p w14:paraId="1C20BF6F" w14:textId="742E7603" w:rsidR="005A3B5E" w:rsidRPr="005A3B5E" w:rsidRDefault="005A3B5E" w:rsidP="009A15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5E">
        <w:rPr>
          <w:rFonts w:ascii="Times New Roman" w:hAnsi="Times New Roman" w:cs="Times New Roman"/>
          <w:sz w:val="28"/>
          <w:szCs w:val="28"/>
        </w:rPr>
        <w:t>Цифровые технологии для обучения детей с тяжелыми нарушениями речи: новые возможности для развития коммуникационных навыков</w:t>
      </w:r>
    </w:p>
    <w:p w14:paraId="17661164" w14:textId="35725424" w:rsidR="005A3B5E" w:rsidRPr="005A3B5E" w:rsidRDefault="005A3B5E" w:rsidP="009A15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5E">
        <w:rPr>
          <w:rFonts w:ascii="Times New Roman" w:hAnsi="Times New Roman" w:cs="Times New Roman"/>
          <w:sz w:val="28"/>
          <w:szCs w:val="28"/>
        </w:rPr>
        <w:t>Для детей с тяжелыми нарушениями речи общение может быть сложным и вызывать недопонимание со стороны окружающих. Однако с появлением современных цифровых технологий открываются новые возможности для обучения и развития коммуникационных навыков у таких детей.</w:t>
      </w:r>
    </w:p>
    <w:p w14:paraId="7BB61C0B" w14:textId="2471B4D6" w:rsidR="005A3B5E" w:rsidRPr="005A3B5E" w:rsidRDefault="005A3B5E" w:rsidP="005A6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5E">
        <w:rPr>
          <w:rFonts w:ascii="Times New Roman" w:hAnsi="Times New Roman" w:cs="Times New Roman"/>
          <w:sz w:val="28"/>
          <w:szCs w:val="28"/>
        </w:rPr>
        <w:t>Одним из наиболее эффективных средств обучения и развития речи у детей с нарушениями</w:t>
      </w:r>
      <w:r w:rsidR="009A151F">
        <w:rPr>
          <w:rFonts w:ascii="Times New Roman" w:hAnsi="Times New Roman" w:cs="Times New Roman"/>
          <w:sz w:val="28"/>
          <w:szCs w:val="28"/>
        </w:rPr>
        <w:t xml:space="preserve"> речи</w:t>
      </w:r>
      <w:r w:rsidRPr="005A3B5E">
        <w:rPr>
          <w:rFonts w:ascii="Times New Roman" w:hAnsi="Times New Roman" w:cs="Times New Roman"/>
          <w:sz w:val="28"/>
          <w:szCs w:val="28"/>
        </w:rPr>
        <w:t xml:space="preserve"> являются специальные приложения и программы, разработанные специально для таких потребностей</w:t>
      </w:r>
      <w:r w:rsidR="009A151F">
        <w:rPr>
          <w:rFonts w:ascii="Times New Roman" w:hAnsi="Times New Roman" w:cs="Times New Roman"/>
          <w:sz w:val="28"/>
          <w:szCs w:val="28"/>
        </w:rPr>
        <w:t xml:space="preserve">, например онлайн кроссворды, вставь пропущенный звук, узнай неречевой звук и назови предмет, узнай голосок животного, назови и отгадай и </w:t>
      </w:r>
      <w:proofErr w:type="gramStart"/>
      <w:r w:rsidR="009A151F">
        <w:rPr>
          <w:rFonts w:ascii="Times New Roman" w:hAnsi="Times New Roman" w:cs="Times New Roman"/>
          <w:sz w:val="28"/>
          <w:szCs w:val="28"/>
        </w:rPr>
        <w:t>т.д.</w:t>
      </w:r>
      <w:r w:rsidRPr="005A3B5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A3B5E">
        <w:rPr>
          <w:rFonts w:ascii="Times New Roman" w:hAnsi="Times New Roman" w:cs="Times New Roman"/>
          <w:sz w:val="28"/>
          <w:szCs w:val="28"/>
        </w:rPr>
        <w:t xml:space="preserve"> Эти приложения содержат широкий спектр упражнений, игр и заданий, направленных на развитие речевых и коммуникативных навыков у </w:t>
      </w:r>
      <w:proofErr w:type="gramStart"/>
      <w:r w:rsidRPr="005A3B5E">
        <w:rPr>
          <w:rFonts w:ascii="Times New Roman" w:hAnsi="Times New Roman" w:cs="Times New Roman"/>
          <w:sz w:val="28"/>
          <w:szCs w:val="28"/>
        </w:rPr>
        <w:t>детей</w:t>
      </w:r>
      <w:r w:rsidR="005E00BE" w:rsidRPr="005E00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[</w:t>
      </w:r>
      <w:proofErr w:type="gramEnd"/>
      <w:r w:rsidR="005E00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 w:rsidR="005E00BE" w:rsidRPr="005E00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]</w:t>
      </w:r>
      <w:r w:rsidR="005E00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3CE5BAEF" w14:textId="07A8A233" w:rsidR="005E00BE" w:rsidRPr="005E00BE" w:rsidRDefault="005A3B5E" w:rsidP="005E00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5E">
        <w:rPr>
          <w:rFonts w:ascii="Times New Roman" w:hAnsi="Times New Roman" w:cs="Times New Roman"/>
          <w:sz w:val="28"/>
          <w:szCs w:val="28"/>
        </w:rPr>
        <w:t>Одним из примеров таких приложений является</w:t>
      </w:r>
      <w:r w:rsidR="005E00BE" w:rsidRPr="005E00BE">
        <w:t xml:space="preserve"> </w:t>
      </w:r>
      <w:r w:rsidR="005E00BE">
        <w:rPr>
          <w:rFonts w:ascii="Times New Roman" w:hAnsi="Times New Roman" w:cs="Times New Roman"/>
          <w:sz w:val="28"/>
          <w:szCs w:val="28"/>
        </w:rPr>
        <w:t>с</w:t>
      </w:r>
      <w:r w:rsidR="005E00BE" w:rsidRPr="005E00BE">
        <w:rPr>
          <w:rFonts w:ascii="Times New Roman" w:hAnsi="Times New Roman" w:cs="Times New Roman"/>
          <w:sz w:val="28"/>
          <w:szCs w:val="28"/>
        </w:rPr>
        <w:t xml:space="preserve">оздание игр с помощью имеющихся шаблонов на </w:t>
      </w:r>
      <w:proofErr w:type="gramStart"/>
      <w:r w:rsidR="005E00BE" w:rsidRPr="005E00BE">
        <w:rPr>
          <w:rFonts w:ascii="Times New Roman" w:hAnsi="Times New Roman" w:cs="Times New Roman"/>
          <w:sz w:val="28"/>
          <w:szCs w:val="28"/>
        </w:rPr>
        <w:t>сайте :</w:t>
      </w:r>
      <w:proofErr w:type="gramEnd"/>
      <w:r w:rsidR="005E00BE" w:rsidRPr="005E00BE">
        <w:rPr>
          <w:rFonts w:ascii="Times New Roman" w:hAnsi="Times New Roman" w:cs="Times New Roman"/>
          <w:sz w:val="28"/>
          <w:szCs w:val="28"/>
        </w:rPr>
        <w:t xml:space="preserve"> https://wordwall.net/</w:t>
      </w:r>
    </w:p>
    <w:p w14:paraId="54413A7D" w14:textId="77777777" w:rsidR="005E00BE" w:rsidRPr="005E00BE" w:rsidRDefault="005E00BE" w:rsidP="005E00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BE">
        <w:rPr>
          <w:rFonts w:ascii="Times New Roman" w:hAnsi="Times New Roman" w:cs="Times New Roman"/>
          <w:sz w:val="28"/>
          <w:szCs w:val="28"/>
        </w:rPr>
        <w:t>- игры совпадения</w:t>
      </w:r>
    </w:p>
    <w:p w14:paraId="656DBB2E" w14:textId="77777777" w:rsidR="005E00BE" w:rsidRPr="005E00BE" w:rsidRDefault="005E00BE" w:rsidP="005E00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BE">
        <w:rPr>
          <w:rFonts w:ascii="Times New Roman" w:hAnsi="Times New Roman" w:cs="Times New Roman"/>
          <w:sz w:val="28"/>
          <w:szCs w:val="28"/>
        </w:rPr>
        <w:t>-флэш карты</w:t>
      </w:r>
    </w:p>
    <w:p w14:paraId="3DB2B186" w14:textId="77777777" w:rsidR="005E00BE" w:rsidRPr="005E00BE" w:rsidRDefault="005E00BE" w:rsidP="005E00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BE">
        <w:rPr>
          <w:rFonts w:ascii="Times New Roman" w:hAnsi="Times New Roman" w:cs="Times New Roman"/>
          <w:sz w:val="28"/>
          <w:szCs w:val="28"/>
        </w:rPr>
        <w:t>-закончите предложение</w:t>
      </w:r>
    </w:p>
    <w:p w14:paraId="0B51250B" w14:textId="77777777" w:rsidR="005E00BE" w:rsidRPr="005E00BE" w:rsidRDefault="005E00BE" w:rsidP="005E00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BE">
        <w:rPr>
          <w:rFonts w:ascii="Times New Roman" w:hAnsi="Times New Roman" w:cs="Times New Roman"/>
          <w:sz w:val="28"/>
          <w:szCs w:val="28"/>
        </w:rPr>
        <w:t>-распутать</w:t>
      </w:r>
    </w:p>
    <w:p w14:paraId="4306D5C9" w14:textId="77777777" w:rsidR="005E00BE" w:rsidRPr="005E00BE" w:rsidRDefault="005E00BE" w:rsidP="005E00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BE">
        <w:rPr>
          <w:rFonts w:ascii="Times New Roman" w:hAnsi="Times New Roman" w:cs="Times New Roman"/>
          <w:sz w:val="28"/>
          <w:szCs w:val="28"/>
        </w:rPr>
        <w:t>-поиск слов</w:t>
      </w:r>
    </w:p>
    <w:p w14:paraId="78446219" w14:textId="77777777" w:rsidR="005E00BE" w:rsidRPr="005E00BE" w:rsidRDefault="005E00BE" w:rsidP="005E00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BE">
        <w:rPr>
          <w:rFonts w:ascii="Times New Roman" w:hAnsi="Times New Roman" w:cs="Times New Roman"/>
          <w:sz w:val="28"/>
          <w:szCs w:val="28"/>
        </w:rPr>
        <w:t>-плитка для изучения</w:t>
      </w:r>
    </w:p>
    <w:p w14:paraId="7274505D" w14:textId="77777777" w:rsidR="005E00BE" w:rsidRPr="005E00BE" w:rsidRDefault="005E00BE" w:rsidP="005E00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BE">
        <w:rPr>
          <w:rFonts w:ascii="Times New Roman" w:hAnsi="Times New Roman" w:cs="Times New Roman"/>
          <w:sz w:val="28"/>
          <w:szCs w:val="28"/>
        </w:rPr>
        <w:t>-контрольный опрос</w:t>
      </w:r>
    </w:p>
    <w:p w14:paraId="733C0694" w14:textId="77777777" w:rsidR="005E00BE" w:rsidRPr="005E00BE" w:rsidRDefault="005E00BE" w:rsidP="005E00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BE">
        <w:rPr>
          <w:rFonts w:ascii="Times New Roman" w:hAnsi="Times New Roman" w:cs="Times New Roman"/>
          <w:sz w:val="28"/>
          <w:szCs w:val="28"/>
        </w:rPr>
        <w:t>-вращай колесо</w:t>
      </w:r>
    </w:p>
    <w:p w14:paraId="60D55346" w14:textId="77777777" w:rsidR="005E00BE" w:rsidRPr="005E00BE" w:rsidRDefault="005E00BE" w:rsidP="005E00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BE">
        <w:rPr>
          <w:rFonts w:ascii="Times New Roman" w:hAnsi="Times New Roman" w:cs="Times New Roman"/>
          <w:sz w:val="28"/>
          <w:szCs w:val="28"/>
        </w:rPr>
        <w:lastRenderedPageBreak/>
        <w:t xml:space="preserve">-найдите совпадение </w:t>
      </w:r>
    </w:p>
    <w:p w14:paraId="72E899D7" w14:textId="77777777" w:rsidR="005E00BE" w:rsidRPr="005E00BE" w:rsidRDefault="005E00BE" w:rsidP="005E00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BE">
        <w:rPr>
          <w:rFonts w:ascii="Times New Roman" w:hAnsi="Times New Roman" w:cs="Times New Roman"/>
          <w:sz w:val="28"/>
          <w:szCs w:val="28"/>
        </w:rPr>
        <w:t>- совпадающие пары</w:t>
      </w:r>
    </w:p>
    <w:p w14:paraId="6062BF25" w14:textId="77777777" w:rsidR="005E00BE" w:rsidRPr="005E00BE" w:rsidRDefault="005E00BE" w:rsidP="005E00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BE">
        <w:rPr>
          <w:rFonts w:ascii="Times New Roman" w:hAnsi="Times New Roman" w:cs="Times New Roman"/>
          <w:sz w:val="28"/>
          <w:szCs w:val="28"/>
        </w:rPr>
        <w:t>-маркированная диаграмма</w:t>
      </w:r>
    </w:p>
    <w:p w14:paraId="474BD9F7" w14:textId="77777777" w:rsidR="005E00BE" w:rsidRPr="005E00BE" w:rsidRDefault="005E00BE" w:rsidP="005E00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BE">
        <w:rPr>
          <w:rFonts w:ascii="Times New Roman" w:hAnsi="Times New Roman" w:cs="Times New Roman"/>
          <w:sz w:val="28"/>
          <w:szCs w:val="28"/>
        </w:rPr>
        <w:t>- викторина по гейм-шоу</w:t>
      </w:r>
    </w:p>
    <w:p w14:paraId="43F5A54F" w14:textId="77777777" w:rsidR="005E00BE" w:rsidRPr="005E00BE" w:rsidRDefault="005E00BE" w:rsidP="005E00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BE">
        <w:rPr>
          <w:rFonts w:ascii="Times New Roman" w:hAnsi="Times New Roman" w:cs="Times New Roman"/>
          <w:sz w:val="28"/>
          <w:szCs w:val="28"/>
        </w:rPr>
        <w:t>- говорящая карта</w:t>
      </w:r>
    </w:p>
    <w:p w14:paraId="41D3939A" w14:textId="77777777" w:rsidR="005E00BE" w:rsidRPr="005E00BE" w:rsidRDefault="005E00BE" w:rsidP="005E00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BE">
        <w:rPr>
          <w:rFonts w:ascii="Times New Roman" w:hAnsi="Times New Roman" w:cs="Times New Roman"/>
          <w:sz w:val="28"/>
          <w:szCs w:val="28"/>
        </w:rPr>
        <w:t>-групповая сортировка</w:t>
      </w:r>
    </w:p>
    <w:p w14:paraId="6CD254DB" w14:textId="77777777" w:rsidR="005E00BE" w:rsidRPr="005E00BE" w:rsidRDefault="005E00BE" w:rsidP="005E00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BE">
        <w:rPr>
          <w:rFonts w:ascii="Times New Roman" w:hAnsi="Times New Roman" w:cs="Times New Roman"/>
          <w:sz w:val="28"/>
          <w:szCs w:val="28"/>
        </w:rPr>
        <w:t xml:space="preserve">- анаграмма </w:t>
      </w:r>
    </w:p>
    <w:p w14:paraId="5C0E5490" w14:textId="77777777" w:rsidR="005E00BE" w:rsidRPr="005E00BE" w:rsidRDefault="005E00BE" w:rsidP="005E00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BE">
        <w:rPr>
          <w:rFonts w:ascii="Times New Roman" w:hAnsi="Times New Roman" w:cs="Times New Roman"/>
          <w:sz w:val="28"/>
          <w:szCs w:val="28"/>
        </w:rPr>
        <w:t>- откройте коробку</w:t>
      </w:r>
    </w:p>
    <w:p w14:paraId="14D81E85" w14:textId="2CCEEDA8" w:rsidR="005A3B5E" w:rsidRPr="005A3B5E" w:rsidRDefault="005E00BE" w:rsidP="005E00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BE">
        <w:rPr>
          <w:rFonts w:ascii="Times New Roman" w:hAnsi="Times New Roman" w:cs="Times New Roman"/>
          <w:sz w:val="28"/>
          <w:szCs w:val="28"/>
        </w:rPr>
        <w:t>- викторина выиграй или проиграй</w:t>
      </w:r>
      <w:r w:rsidR="005A3B5E" w:rsidRPr="005A3B5E">
        <w:rPr>
          <w:rFonts w:ascii="Times New Roman" w:hAnsi="Times New Roman" w:cs="Times New Roman"/>
          <w:sz w:val="28"/>
          <w:szCs w:val="28"/>
        </w:rPr>
        <w:t>, которое помогает детям распознавать и корректировать звуки речи. С помощью этого приложения дети могут тренировать артикуляцию звуков и улучшать свою речь.</w:t>
      </w:r>
    </w:p>
    <w:p w14:paraId="1F28413C" w14:textId="60C9B887" w:rsidR="005A3B5E" w:rsidRPr="005A3B5E" w:rsidRDefault="005A3B5E" w:rsidP="005A6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5E">
        <w:rPr>
          <w:rFonts w:ascii="Times New Roman" w:hAnsi="Times New Roman" w:cs="Times New Roman"/>
          <w:sz w:val="28"/>
          <w:szCs w:val="28"/>
        </w:rPr>
        <w:t>Кроме того, цифровые технологии предоставляют возможность использования альтернативных коммуникационных средств, таких как специальные программы для создания и использования символов и пиктограмм в качестве средства коммуникации</w:t>
      </w:r>
      <w:r w:rsidR="009A151F">
        <w:rPr>
          <w:rFonts w:ascii="Times New Roman" w:hAnsi="Times New Roman" w:cs="Times New Roman"/>
          <w:sz w:val="28"/>
          <w:szCs w:val="28"/>
        </w:rPr>
        <w:t>, которые в основном применяют для детей с РАС</w:t>
      </w:r>
      <w:r w:rsidR="005A684B">
        <w:rPr>
          <w:rFonts w:ascii="Times New Roman" w:hAnsi="Times New Roman" w:cs="Times New Roman"/>
          <w:sz w:val="28"/>
          <w:szCs w:val="28"/>
        </w:rPr>
        <w:t xml:space="preserve"> </w:t>
      </w:r>
      <w:r w:rsidR="009A151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A151F">
        <w:rPr>
          <w:rFonts w:ascii="Times New Roman" w:hAnsi="Times New Roman" w:cs="Times New Roman"/>
          <w:sz w:val="28"/>
          <w:szCs w:val="28"/>
        </w:rPr>
        <w:t>растройство</w:t>
      </w:r>
      <w:proofErr w:type="spellEnd"/>
      <w:r w:rsidR="009A151F">
        <w:rPr>
          <w:rFonts w:ascii="Times New Roman" w:hAnsi="Times New Roman" w:cs="Times New Roman"/>
          <w:sz w:val="28"/>
          <w:szCs w:val="28"/>
        </w:rPr>
        <w:t xml:space="preserve"> аутистического спектра), </w:t>
      </w:r>
      <w:proofErr w:type="spellStart"/>
      <w:r w:rsidR="009A151F">
        <w:rPr>
          <w:rFonts w:ascii="Times New Roman" w:hAnsi="Times New Roman" w:cs="Times New Roman"/>
          <w:sz w:val="28"/>
          <w:szCs w:val="28"/>
        </w:rPr>
        <w:t>пекс</w:t>
      </w:r>
      <w:proofErr w:type="spellEnd"/>
      <w:r w:rsidR="009A151F">
        <w:rPr>
          <w:rFonts w:ascii="Times New Roman" w:hAnsi="Times New Roman" w:cs="Times New Roman"/>
          <w:sz w:val="28"/>
          <w:szCs w:val="28"/>
        </w:rPr>
        <w:t>-карточки</w:t>
      </w:r>
      <w:r w:rsidRPr="005A3B5E">
        <w:rPr>
          <w:rFonts w:ascii="Times New Roman" w:hAnsi="Times New Roman" w:cs="Times New Roman"/>
          <w:sz w:val="28"/>
          <w:szCs w:val="28"/>
        </w:rPr>
        <w:t>. Это особенно важно для детей, которые не могут использовать устную речь для общения.</w:t>
      </w:r>
    </w:p>
    <w:p w14:paraId="4C6BC13C" w14:textId="3205C729" w:rsidR="005A3B5E" w:rsidRDefault="005A3B5E" w:rsidP="005A6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5E">
        <w:rPr>
          <w:rFonts w:ascii="Times New Roman" w:hAnsi="Times New Roman" w:cs="Times New Roman"/>
          <w:sz w:val="28"/>
          <w:szCs w:val="28"/>
        </w:rPr>
        <w:t>Таким образом, цифровые технологии становятся неотъемлемой частью обучения детей с тяжелыми нарушениями речи, предоставляя новые возможности для развития их коммуникативных навыков. Важно помнить о необходимости индивидуального подхода к каждому ребенку и выборе наиболее подходящих технологий и методик для его обучения и развития.</w:t>
      </w:r>
    </w:p>
    <w:p w14:paraId="4047B304" w14:textId="17E853EC" w:rsidR="005A3B5E" w:rsidRPr="005A3B5E" w:rsidRDefault="005A3B5E" w:rsidP="005A3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5E">
        <w:rPr>
          <w:rFonts w:ascii="Times New Roman" w:hAnsi="Times New Roman" w:cs="Times New Roman"/>
          <w:sz w:val="28"/>
          <w:szCs w:val="28"/>
        </w:rPr>
        <w:t xml:space="preserve">Современное образование неразрывно связано с использованием цифровых технологий. Этот процесс особенно актуален в контексте работы с детьми с ограниченными возможностями здоровья, в частности — с детьми с трудностями в обучении (ТНР). Появление новых технологий открывает новые возможности для формирования у таких </w:t>
      </w:r>
      <w:r w:rsidR="009A151F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5A3B5E">
        <w:rPr>
          <w:rFonts w:ascii="Times New Roman" w:hAnsi="Times New Roman" w:cs="Times New Roman"/>
          <w:sz w:val="28"/>
          <w:szCs w:val="28"/>
        </w:rPr>
        <w:t>необходимых знаний и навыков, а также для создания инклюзивной образовательной среды.</w:t>
      </w:r>
    </w:p>
    <w:p w14:paraId="57D4323C" w14:textId="32CD1051" w:rsidR="005A3B5E" w:rsidRPr="005A3B5E" w:rsidRDefault="005A3B5E" w:rsidP="005A6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5E">
        <w:rPr>
          <w:rFonts w:ascii="Times New Roman" w:hAnsi="Times New Roman" w:cs="Times New Roman"/>
          <w:sz w:val="28"/>
          <w:szCs w:val="28"/>
        </w:rPr>
        <w:lastRenderedPageBreak/>
        <w:t>Дети с трудностями в обучении могут иметь различные проблемы, включая нарушения внимания, дислексии, нарушения памяти и другие. Важно отметить, что ТНР — это не приговор, а вызов, который может быть преодолен с помощью правильных подходов и технологий. Эти ребята имеют право на полноценное образование, и цифровые технологии могут стать тем инструментом, который поможет им раскрыть свой потенциал.</w:t>
      </w:r>
    </w:p>
    <w:p w14:paraId="02980E61" w14:textId="619BB628" w:rsidR="005A3B5E" w:rsidRPr="005A3B5E" w:rsidRDefault="005A3B5E" w:rsidP="005A3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5E">
        <w:rPr>
          <w:rFonts w:ascii="Times New Roman" w:hAnsi="Times New Roman" w:cs="Times New Roman"/>
          <w:sz w:val="28"/>
          <w:szCs w:val="28"/>
        </w:rPr>
        <w:t>Роль цифровых технологий в обучении детей с ТНР</w:t>
      </w:r>
      <w:r w:rsidR="005A684B">
        <w:rPr>
          <w:rFonts w:ascii="Times New Roman" w:hAnsi="Times New Roman" w:cs="Times New Roman"/>
          <w:sz w:val="28"/>
          <w:szCs w:val="28"/>
        </w:rPr>
        <w:t xml:space="preserve"> имеет ряд преимуществ</w:t>
      </w:r>
      <w:r w:rsidR="005E00BE">
        <w:rPr>
          <w:rFonts w:ascii="Times New Roman" w:hAnsi="Times New Roman" w:cs="Times New Roman"/>
          <w:sz w:val="28"/>
          <w:szCs w:val="28"/>
        </w:rPr>
        <w:t xml:space="preserve"> </w:t>
      </w:r>
      <w:r w:rsidR="005E00BE" w:rsidRPr="005E00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[</w:t>
      </w:r>
      <w:r w:rsidR="005E00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</w:t>
      </w:r>
      <w:r w:rsidR="005E00BE" w:rsidRPr="005E00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]</w:t>
      </w:r>
      <w:r w:rsidR="005E00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5272F542" w14:textId="17ABBF0D" w:rsidR="005A3B5E" w:rsidRPr="005A3B5E" w:rsidRDefault="005A3B5E" w:rsidP="005A6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5E">
        <w:rPr>
          <w:rFonts w:ascii="Times New Roman" w:hAnsi="Times New Roman" w:cs="Times New Roman"/>
          <w:sz w:val="28"/>
          <w:szCs w:val="28"/>
        </w:rPr>
        <w:t>Индивидуализация обучения</w:t>
      </w:r>
      <w:r w:rsidR="005A684B">
        <w:rPr>
          <w:rFonts w:ascii="Times New Roman" w:hAnsi="Times New Roman" w:cs="Times New Roman"/>
          <w:sz w:val="28"/>
          <w:szCs w:val="28"/>
        </w:rPr>
        <w:t xml:space="preserve"> - ц</w:t>
      </w:r>
      <w:r w:rsidRPr="005A3B5E">
        <w:rPr>
          <w:rFonts w:ascii="Times New Roman" w:hAnsi="Times New Roman" w:cs="Times New Roman"/>
          <w:sz w:val="28"/>
          <w:szCs w:val="28"/>
        </w:rPr>
        <w:t xml:space="preserve">ифровые технологии позволяют учителям адаптировать учебные материалы под потребности каждого </w:t>
      </w:r>
      <w:r w:rsidR="009A151F">
        <w:rPr>
          <w:rFonts w:ascii="Times New Roman" w:hAnsi="Times New Roman" w:cs="Times New Roman"/>
          <w:sz w:val="28"/>
          <w:szCs w:val="28"/>
        </w:rPr>
        <w:t>ребенка</w:t>
      </w:r>
      <w:r w:rsidRPr="005A3B5E">
        <w:rPr>
          <w:rFonts w:ascii="Times New Roman" w:hAnsi="Times New Roman" w:cs="Times New Roman"/>
          <w:sz w:val="28"/>
          <w:szCs w:val="28"/>
        </w:rPr>
        <w:t>. Программы и приложения могут обеспечить различные уровни сложности, предлагать альтернативные задания и поддерживать учащихся в их индивидуальном темпе.</w:t>
      </w:r>
    </w:p>
    <w:p w14:paraId="5BFA69AB" w14:textId="5CC93778" w:rsidR="005A3B5E" w:rsidRPr="005A3B5E" w:rsidRDefault="005A3B5E" w:rsidP="005A6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5E">
        <w:rPr>
          <w:rFonts w:ascii="Times New Roman" w:hAnsi="Times New Roman" w:cs="Times New Roman"/>
          <w:sz w:val="28"/>
          <w:szCs w:val="28"/>
        </w:rPr>
        <w:t>Визуализация информации</w:t>
      </w:r>
      <w:r w:rsidR="005A684B">
        <w:rPr>
          <w:rFonts w:ascii="Times New Roman" w:hAnsi="Times New Roman" w:cs="Times New Roman"/>
          <w:sz w:val="28"/>
          <w:szCs w:val="28"/>
        </w:rPr>
        <w:t>- м</w:t>
      </w:r>
      <w:r w:rsidRPr="005A3B5E">
        <w:rPr>
          <w:rFonts w:ascii="Times New Roman" w:hAnsi="Times New Roman" w:cs="Times New Roman"/>
          <w:sz w:val="28"/>
          <w:szCs w:val="28"/>
        </w:rPr>
        <w:t xml:space="preserve">ногие дети с ТНР лучше воспринимают информацию в визуальной форме. Использование мультимедийных материалов, таких как видео, анимации и интерактивные игры, может значительно повысить уровень понимания и усвоения учебного материала. Например, видеоролики, которые демонстрируют </w:t>
      </w:r>
      <w:r w:rsidR="009A151F">
        <w:rPr>
          <w:rFonts w:ascii="Times New Roman" w:hAnsi="Times New Roman" w:cs="Times New Roman"/>
          <w:sz w:val="28"/>
          <w:szCs w:val="28"/>
        </w:rPr>
        <w:t>более подробные дета</w:t>
      </w:r>
      <w:r w:rsidR="005E00BE">
        <w:rPr>
          <w:rFonts w:ascii="Times New Roman" w:hAnsi="Times New Roman" w:cs="Times New Roman"/>
          <w:sz w:val="28"/>
          <w:szCs w:val="28"/>
        </w:rPr>
        <w:t>л</w:t>
      </w:r>
      <w:r w:rsidR="009A151F">
        <w:rPr>
          <w:rFonts w:ascii="Times New Roman" w:hAnsi="Times New Roman" w:cs="Times New Roman"/>
          <w:sz w:val="28"/>
          <w:szCs w:val="28"/>
        </w:rPr>
        <w:t xml:space="preserve">и </w:t>
      </w:r>
      <w:r w:rsidR="005E00BE">
        <w:rPr>
          <w:rFonts w:ascii="Times New Roman" w:hAnsi="Times New Roman" w:cs="Times New Roman"/>
          <w:sz w:val="28"/>
          <w:szCs w:val="28"/>
        </w:rPr>
        <w:t xml:space="preserve">изображения, </w:t>
      </w:r>
      <w:r w:rsidR="009A151F">
        <w:rPr>
          <w:rFonts w:ascii="Times New Roman" w:hAnsi="Times New Roman" w:cs="Times New Roman"/>
          <w:sz w:val="28"/>
          <w:szCs w:val="28"/>
        </w:rPr>
        <w:t xml:space="preserve">картинки, анимация позволяющая </w:t>
      </w:r>
      <w:r w:rsidR="005A684B">
        <w:rPr>
          <w:rFonts w:ascii="Times New Roman" w:hAnsi="Times New Roman" w:cs="Times New Roman"/>
          <w:sz w:val="28"/>
          <w:szCs w:val="28"/>
        </w:rPr>
        <w:t>раскрыть</w:t>
      </w:r>
      <w:r w:rsidR="009A15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A151F">
        <w:rPr>
          <w:rFonts w:ascii="Times New Roman" w:hAnsi="Times New Roman" w:cs="Times New Roman"/>
          <w:sz w:val="28"/>
          <w:szCs w:val="28"/>
        </w:rPr>
        <w:t>элемент например</w:t>
      </w:r>
      <w:proofErr w:type="gramEnd"/>
      <w:r w:rsidR="009A151F">
        <w:rPr>
          <w:rFonts w:ascii="Times New Roman" w:hAnsi="Times New Roman" w:cs="Times New Roman"/>
          <w:sz w:val="28"/>
          <w:szCs w:val="28"/>
        </w:rPr>
        <w:t xml:space="preserve"> у</w:t>
      </w:r>
      <w:r w:rsidR="005A684B">
        <w:rPr>
          <w:rFonts w:ascii="Times New Roman" w:hAnsi="Times New Roman" w:cs="Times New Roman"/>
          <w:sz w:val="28"/>
          <w:szCs w:val="28"/>
        </w:rPr>
        <w:t xml:space="preserve"> ц</w:t>
      </w:r>
      <w:r w:rsidR="009A151F">
        <w:rPr>
          <w:rFonts w:ascii="Times New Roman" w:hAnsi="Times New Roman" w:cs="Times New Roman"/>
          <w:sz w:val="28"/>
          <w:szCs w:val="28"/>
        </w:rPr>
        <w:t xml:space="preserve">ветка, его </w:t>
      </w:r>
      <w:r w:rsidR="005E00BE">
        <w:rPr>
          <w:rFonts w:ascii="Times New Roman" w:hAnsi="Times New Roman" w:cs="Times New Roman"/>
          <w:sz w:val="28"/>
          <w:szCs w:val="28"/>
        </w:rPr>
        <w:t>внутреннюю</w:t>
      </w:r>
      <w:r w:rsidR="009A151F">
        <w:rPr>
          <w:rFonts w:ascii="Times New Roman" w:hAnsi="Times New Roman" w:cs="Times New Roman"/>
          <w:sz w:val="28"/>
          <w:szCs w:val="28"/>
        </w:rPr>
        <w:t xml:space="preserve"> структуру и поверхность технологии дополненной реальности</w:t>
      </w:r>
      <w:r w:rsidRPr="005A3B5E">
        <w:rPr>
          <w:rFonts w:ascii="Times New Roman" w:hAnsi="Times New Roman" w:cs="Times New Roman"/>
          <w:sz w:val="28"/>
          <w:szCs w:val="28"/>
        </w:rPr>
        <w:t xml:space="preserve">, могут быть гораздо более эффективными, чем традиционные </w:t>
      </w:r>
      <w:r w:rsidR="009A151F">
        <w:rPr>
          <w:rFonts w:ascii="Times New Roman" w:hAnsi="Times New Roman" w:cs="Times New Roman"/>
          <w:sz w:val="28"/>
          <w:szCs w:val="28"/>
        </w:rPr>
        <w:t>картинки</w:t>
      </w:r>
      <w:r w:rsidRPr="005A3B5E">
        <w:rPr>
          <w:rFonts w:ascii="Times New Roman" w:hAnsi="Times New Roman" w:cs="Times New Roman"/>
          <w:sz w:val="28"/>
          <w:szCs w:val="28"/>
        </w:rPr>
        <w:t>.</w:t>
      </w:r>
    </w:p>
    <w:p w14:paraId="34692181" w14:textId="1F8E6B15" w:rsidR="005A3B5E" w:rsidRPr="005A3B5E" w:rsidRDefault="005A3B5E" w:rsidP="005A6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5E">
        <w:rPr>
          <w:rFonts w:ascii="Times New Roman" w:hAnsi="Times New Roman" w:cs="Times New Roman"/>
          <w:sz w:val="28"/>
          <w:szCs w:val="28"/>
        </w:rPr>
        <w:t>Интерактивное обучение</w:t>
      </w:r>
      <w:r w:rsidR="005A684B">
        <w:rPr>
          <w:rFonts w:ascii="Times New Roman" w:hAnsi="Times New Roman" w:cs="Times New Roman"/>
          <w:sz w:val="28"/>
          <w:szCs w:val="28"/>
        </w:rPr>
        <w:t xml:space="preserve"> - ц</w:t>
      </w:r>
      <w:r w:rsidRPr="005A3B5E">
        <w:rPr>
          <w:rFonts w:ascii="Times New Roman" w:hAnsi="Times New Roman" w:cs="Times New Roman"/>
          <w:sz w:val="28"/>
          <w:szCs w:val="28"/>
        </w:rPr>
        <w:t xml:space="preserve">ифровые технологии позволяют создавать интерактивные задания, которые вовлекают детей в процесс обучения. Такие платформы, как </w:t>
      </w:r>
      <w:proofErr w:type="spellStart"/>
      <w:r w:rsidRPr="005A3B5E">
        <w:rPr>
          <w:rFonts w:ascii="Times New Roman" w:hAnsi="Times New Roman" w:cs="Times New Roman"/>
          <w:sz w:val="28"/>
          <w:szCs w:val="28"/>
        </w:rPr>
        <w:t>Kahoot</w:t>
      </w:r>
      <w:proofErr w:type="spellEnd"/>
      <w:r w:rsidRPr="005A3B5E">
        <w:rPr>
          <w:rFonts w:ascii="Times New Roman" w:hAnsi="Times New Roman" w:cs="Times New Roman"/>
          <w:sz w:val="28"/>
          <w:szCs w:val="28"/>
        </w:rPr>
        <w:t xml:space="preserve">! или </w:t>
      </w:r>
      <w:proofErr w:type="spellStart"/>
      <w:r w:rsidRPr="005A3B5E">
        <w:rPr>
          <w:rFonts w:ascii="Times New Roman" w:hAnsi="Times New Roman" w:cs="Times New Roman"/>
          <w:sz w:val="28"/>
          <w:szCs w:val="28"/>
        </w:rPr>
        <w:t>Quizlet</w:t>
      </w:r>
      <w:proofErr w:type="spellEnd"/>
      <w:r w:rsidRPr="005A3B5E">
        <w:rPr>
          <w:rFonts w:ascii="Times New Roman" w:hAnsi="Times New Roman" w:cs="Times New Roman"/>
          <w:sz w:val="28"/>
          <w:szCs w:val="28"/>
        </w:rPr>
        <w:t xml:space="preserve">, могут быть использованы для проведения викторин и тестов, делая процесс обучения более увлекательным и менее </w:t>
      </w:r>
      <w:r w:rsidR="009A151F">
        <w:rPr>
          <w:rFonts w:ascii="Times New Roman" w:hAnsi="Times New Roman" w:cs="Times New Roman"/>
          <w:sz w:val="28"/>
          <w:szCs w:val="28"/>
        </w:rPr>
        <w:t>трудоёмким</w:t>
      </w:r>
      <w:r w:rsidRPr="005A3B5E">
        <w:rPr>
          <w:rFonts w:ascii="Times New Roman" w:hAnsi="Times New Roman" w:cs="Times New Roman"/>
          <w:sz w:val="28"/>
          <w:szCs w:val="28"/>
        </w:rPr>
        <w:t>.</w:t>
      </w:r>
    </w:p>
    <w:p w14:paraId="0FEF1180" w14:textId="52D71005" w:rsidR="005A3B5E" w:rsidRPr="005A3B5E" w:rsidRDefault="005A3B5E" w:rsidP="005A6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5E">
        <w:rPr>
          <w:rFonts w:ascii="Times New Roman" w:hAnsi="Times New Roman" w:cs="Times New Roman"/>
          <w:sz w:val="28"/>
          <w:szCs w:val="28"/>
        </w:rPr>
        <w:t>Развитие социальных навыков</w:t>
      </w:r>
      <w:r w:rsidR="009A151F">
        <w:rPr>
          <w:rFonts w:ascii="Times New Roman" w:hAnsi="Times New Roman" w:cs="Times New Roman"/>
          <w:sz w:val="28"/>
          <w:szCs w:val="28"/>
        </w:rPr>
        <w:t xml:space="preserve"> - </w:t>
      </w:r>
      <w:r w:rsidR="005A684B">
        <w:rPr>
          <w:rFonts w:ascii="Times New Roman" w:hAnsi="Times New Roman" w:cs="Times New Roman"/>
          <w:sz w:val="28"/>
          <w:szCs w:val="28"/>
        </w:rPr>
        <w:t>м</w:t>
      </w:r>
      <w:r w:rsidRPr="005A3B5E">
        <w:rPr>
          <w:rFonts w:ascii="Times New Roman" w:hAnsi="Times New Roman" w:cs="Times New Roman"/>
          <w:sz w:val="28"/>
          <w:szCs w:val="28"/>
        </w:rPr>
        <w:t xml:space="preserve">ногие цифровые инструменты побуждают к совместной работе и взаимодействию. Проекты, которые </w:t>
      </w:r>
      <w:r w:rsidRPr="005A3B5E">
        <w:rPr>
          <w:rFonts w:ascii="Times New Roman" w:hAnsi="Times New Roman" w:cs="Times New Roman"/>
          <w:sz w:val="28"/>
          <w:szCs w:val="28"/>
        </w:rPr>
        <w:lastRenderedPageBreak/>
        <w:t>требуют командной работы, могут помочь детям с ТНР развивать свои социальные навыки, что является важной частью их общего развития.</w:t>
      </w:r>
    </w:p>
    <w:p w14:paraId="4C7C1D9C" w14:textId="5F380B4B" w:rsidR="005A3B5E" w:rsidRPr="005A3B5E" w:rsidRDefault="005A3B5E" w:rsidP="005A6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5E">
        <w:rPr>
          <w:rFonts w:ascii="Times New Roman" w:hAnsi="Times New Roman" w:cs="Times New Roman"/>
          <w:sz w:val="28"/>
          <w:szCs w:val="28"/>
        </w:rPr>
        <w:t>Использование специализированных программ</w:t>
      </w:r>
      <w:r w:rsidR="009A151F">
        <w:rPr>
          <w:rFonts w:ascii="Times New Roman" w:hAnsi="Times New Roman" w:cs="Times New Roman"/>
          <w:sz w:val="28"/>
          <w:szCs w:val="28"/>
        </w:rPr>
        <w:t xml:space="preserve"> - с</w:t>
      </w:r>
      <w:r w:rsidRPr="005A3B5E">
        <w:rPr>
          <w:rFonts w:ascii="Times New Roman" w:hAnsi="Times New Roman" w:cs="Times New Roman"/>
          <w:sz w:val="28"/>
          <w:szCs w:val="28"/>
        </w:rPr>
        <w:t xml:space="preserve">уществуют различные программные решения, разработанные специально для детей с трудностями в обучении. Например, программы для работы с дислексией или нарушениям внимания могут помочь учащимся усваивать материал более </w:t>
      </w:r>
      <w:proofErr w:type="gramStart"/>
      <w:r w:rsidRPr="005A3B5E">
        <w:rPr>
          <w:rFonts w:ascii="Times New Roman" w:hAnsi="Times New Roman" w:cs="Times New Roman"/>
          <w:sz w:val="28"/>
          <w:szCs w:val="28"/>
        </w:rPr>
        <w:t>эффективно</w:t>
      </w:r>
      <w:r w:rsidR="005E00BE" w:rsidRPr="005E00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[</w:t>
      </w:r>
      <w:proofErr w:type="gramEnd"/>
      <w:r w:rsidR="005E00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</w:t>
      </w:r>
      <w:r w:rsidR="005E00BE" w:rsidRPr="005E00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]</w:t>
      </w:r>
      <w:r w:rsidR="005E00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5A3B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9246DF" w14:textId="5C57CAC5" w:rsidR="005A3B5E" w:rsidRPr="005A3B5E" w:rsidRDefault="005A3B5E" w:rsidP="009A15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5E">
        <w:rPr>
          <w:rFonts w:ascii="Times New Roman" w:hAnsi="Times New Roman" w:cs="Times New Roman"/>
          <w:sz w:val="28"/>
          <w:szCs w:val="28"/>
        </w:rPr>
        <w:t>Доступ к информации и ресурсам</w:t>
      </w:r>
      <w:r w:rsidR="009A151F">
        <w:rPr>
          <w:rFonts w:ascii="Times New Roman" w:hAnsi="Times New Roman" w:cs="Times New Roman"/>
          <w:sz w:val="28"/>
          <w:szCs w:val="28"/>
        </w:rPr>
        <w:t xml:space="preserve"> - и</w:t>
      </w:r>
      <w:r w:rsidRPr="005A3B5E">
        <w:rPr>
          <w:rFonts w:ascii="Times New Roman" w:hAnsi="Times New Roman" w:cs="Times New Roman"/>
          <w:sz w:val="28"/>
          <w:szCs w:val="28"/>
        </w:rPr>
        <w:t>нтернет предоставляет неограниченный доступ к образовательным ресурсам. Дети с ТНР могут находить нужные материалы, которые соответствуют их интересам и потребностям. Платформы, такие как YouTube, могут предложить обучающие видеоролики, которые помогут учащимся лучше понять материал.</w:t>
      </w:r>
    </w:p>
    <w:p w14:paraId="69F254B4" w14:textId="0ECDBB77" w:rsidR="005A3B5E" w:rsidRPr="005A3B5E" w:rsidRDefault="005A3B5E" w:rsidP="009A15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5E">
        <w:rPr>
          <w:rFonts w:ascii="Times New Roman" w:hAnsi="Times New Roman" w:cs="Times New Roman"/>
          <w:sz w:val="28"/>
          <w:szCs w:val="28"/>
        </w:rPr>
        <w:t>Несмотря на положительные аспекты, интеграция цифровых технологий в процесс обучения детей с ТНР сталкивается с рядом проблем:</w:t>
      </w:r>
    </w:p>
    <w:p w14:paraId="723A6153" w14:textId="5503D34B" w:rsidR="005A3B5E" w:rsidRPr="005A3B5E" w:rsidRDefault="005A3B5E" w:rsidP="009A15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5E">
        <w:rPr>
          <w:rFonts w:ascii="Times New Roman" w:hAnsi="Times New Roman" w:cs="Times New Roman"/>
          <w:sz w:val="28"/>
          <w:szCs w:val="28"/>
        </w:rPr>
        <w:t>Технические ресурсы</w:t>
      </w:r>
      <w:r w:rsidR="009A151F">
        <w:rPr>
          <w:rFonts w:ascii="Times New Roman" w:hAnsi="Times New Roman" w:cs="Times New Roman"/>
          <w:sz w:val="28"/>
          <w:szCs w:val="28"/>
        </w:rPr>
        <w:t xml:space="preserve"> - н</w:t>
      </w:r>
      <w:r w:rsidRPr="005A3B5E">
        <w:rPr>
          <w:rFonts w:ascii="Times New Roman" w:hAnsi="Times New Roman" w:cs="Times New Roman"/>
          <w:sz w:val="28"/>
          <w:szCs w:val="28"/>
        </w:rPr>
        <w:t xml:space="preserve">е все </w:t>
      </w:r>
      <w:r w:rsidR="009A151F">
        <w:rPr>
          <w:rFonts w:ascii="Times New Roman" w:hAnsi="Times New Roman" w:cs="Times New Roman"/>
          <w:sz w:val="28"/>
          <w:szCs w:val="28"/>
        </w:rPr>
        <w:t>детские сады</w:t>
      </w:r>
      <w:r w:rsidRPr="005A3B5E">
        <w:rPr>
          <w:rFonts w:ascii="Times New Roman" w:hAnsi="Times New Roman" w:cs="Times New Roman"/>
          <w:sz w:val="28"/>
          <w:szCs w:val="28"/>
        </w:rPr>
        <w:t xml:space="preserve"> имеют доступ к современным технологиям. Отсутствие необходимых устройств или программного обеспечения может затруднить использование цифровых инструментов.</w:t>
      </w:r>
    </w:p>
    <w:p w14:paraId="0B20DBE5" w14:textId="248F2EBE" w:rsidR="005A3B5E" w:rsidRPr="005A3B5E" w:rsidRDefault="005A3B5E" w:rsidP="009A15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5E">
        <w:rPr>
          <w:rFonts w:ascii="Times New Roman" w:hAnsi="Times New Roman" w:cs="Times New Roman"/>
          <w:sz w:val="28"/>
          <w:szCs w:val="28"/>
        </w:rPr>
        <w:t>Финансовые ограничения</w:t>
      </w:r>
      <w:r w:rsidR="009A151F">
        <w:rPr>
          <w:rFonts w:ascii="Times New Roman" w:hAnsi="Times New Roman" w:cs="Times New Roman"/>
          <w:sz w:val="28"/>
          <w:szCs w:val="28"/>
        </w:rPr>
        <w:t xml:space="preserve"> - д</w:t>
      </w:r>
      <w:r w:rsidRPr="005A3B5E">
        <w:rPr>
          <w:rFonts w:ascii="Times New Roman" w:hAnsi="Times New Roman" w:cs="Times New Roman"/>
          <w:sz w:val="28"/>
          <w:szCs w:val="28"/>
        </w:rPr>
        <w:t xml:space="preserve">орогие лицензии на специализированные программы и приложения могут быть недоступны для многих образовательных учреждений, особенно в бюджетных </w:t>
      </w:r>
      <w:r w:rsidR="009A151F">
        <w:rPr>
          <w:rFonts w:ascii="Times New Roman" w:hAnsi="Times New Roman" w:cs="Times New Roman"/>
          <w:sz w:val="28"/>
          <w:szCs w:val="28"/>
        </w:rPr>
        <w:t>садах</w:t>
      </w:r>
      <w:r w:rsidRPr="005A3B5E">
        <w:rPr>
          <w:rFonts w:ascii="Times New Roman" w:hAnsi="Times New Roman" w:cs="Times New Roman"/>
          <w:sz w:val="28"/>
          <w:szCs w:val="28"/>
        </w:rPr>
        <w:t>.</w:t>
      </w:r>
    </w:p>
    <w:p w14:paraId="282BFEB9" w14:textId="0C2C8FA4" w:rsidR="005A3B5E" w:rsidRPr="005A3B5E" w:rsidRDefault="005A3B5E" w:rsidP="009A15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5E">
        <w:rPr>
          <w:rFonts w:ascii="Times New Roman" w:hAnsi="Times New Roman" w:cs="Times New Roman"/>
          <w:sz w:val="28"/>
          <w:szCs w:val="28"/>
        </w:rPr>
        <w:t>Необходимость обучения педагогов</w:t>
      </w:r>
      <w:r w:rsidR="009A151F">
        <w:rPr>
          <w:rFonts w:ascii="Times New Roman" w:hAnsi="Times New Roman" w:cs="Times New Roman"/>
          <w:sz w:val="28"/>
          <w:szCs w:val="28"/>
        </w:rPr>
        <w:t xml:space="preserve"> - педагоги</w:t>
      </w:r>
      <w:r w:rsidRPr="005A3B5E">
        <w:rPr>
          <w:rFonts w:ascii="Times New Roman" w:hAnsi="Times New Roman" w:cs="Times New Roman"/>
          <w:sz w:val="28"/>
          <w:szCs w:val="28"/>
        </w:rPr>
        <w:t xml:space="preserve"> должны быть хорошо подготовлены к использованию цифровых технологий в своей практике. Недостаток квалифицированных специалистов может ограничивать эффективность применения новых технологий.</w:t>
      </w:r>
    </w:p>
    <w:p w14:paraId="3AD7CC29" w14:textId="77777777" w:rsidR="005A3B5E" w:rsidRPr="005A3B5E" w:rsidRDefault="005A3B5E" w:rsidP="005A3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5E">
        <w:rPr>
          <w:rFonts w:ascii="Times New Roman" w:hAnsi="Times New Roman" w:cs="Times New Roman"/>
          <w:sz w:val="28"/>
          <w:szCs w:val="28"/>
        </w:rPr>
        <w:t>Примеры успешного использования цифровых технологий</w:t>
      </w:r>
    </w:p>
    <w:p w14:paraId="03C00947" w14:textId="117C4B1B" w:rsidR="005A3B5E" w:rsidRPr="005A3B5E" w:rsidRDefault="005A3B5E" w:rsidP="005A3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5E">
        <w:rPr>
          <w:rFonts w:ascii="Times New Roman" w:hAnsi="Times New Roman" w:cs="Times New Roman"/>
          <w:sz w:val="28"/>
          <w:szCs w:val="28"/>
        </w:rPr>
        <w:t xml:space="preserve">В разных странах мира уже активно используются цифровые технологии в обучении детей с ТНР. Например, в некоторых школах США применяются адаптивные образовательные платформы, которые меняются в зависимости от успехов учащихся. В Австрии разработаны мобильные приложения для детей с дислексией, которые помогают упрощать чтение и восприятие </w:t>
      </w:r>
      <w:proofErr w:type="gramStart"/>
      <w:r w:rsidRPr="005A3B5E">
        <w:rPr>
          <w:rFonts w:ascii="Times New Roman" w:hAnsi="Times New Roman" w:cs="Times New Roman"/>
          <w:sz w:val="28"/>
          <w:szCs w:val="28"/>
        </w:rPr>
        <w:t>текста</w:t>
      </w:r>
      <w:r w:rsidR="005E00BE" w:rsidRPr="005E00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[</w:t>
      </w:r>
      <w:proofErr w:type="gramEnd"/>
      <w:r w:rsidR="005E00BE" w:rsidRPr="005E00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</w:t>
      </w:r>
      <w:r w:rsidR="005E00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</w:t>
      </w:r>
      <w:r w:rsidR="005E00BE" w:rsidRPr="005E00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]</w:t>
      </w:r>
      <w:r w:rsidR="005E00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3C7AA9DF" w14:textId="441B1B48" w:rsidR="005A3B5E" w:rsidRDefault="005A3B5E" w:rsidP="005A3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5E">
        <w:rPr>
          <w:rFonts w:ascii="Times New Roman" w:hAnsi="Times New Roman" w:cs="Times New Roman"/>
          <w:sz w:val="28"/>
          <w:szCs w:val="28"/>
        </w:rPr>
        <w:lastRenderedPageBreak/>
        <w:t>Цифровые технологии в обучении детей с трудностями в обучении предоставляют огромные возможности для создания инклюзивной образовательной среды. Хотя существуют определенные вызовы и ограничения, использование технологий может существенно повысить качество образования и помочь детям с ТНР раскрыть свой потенциал. Будущее образования должно быть связано с интеграцией цифровых инструментов, что позволит каждому ребенку, независимо от его способностей и трудностей, получить доступ к качественному образованию.</w:t>
      </w:r>
    </w:p>
    <w:p w14:paraId="5EF27A09" w14:textId="1740A628" w:rsidR="005A684B" w:rsidRDefault="005A684B" w:rsidP="005A3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32FBD0" w14:textId="17F4F8F6" w:rsidR="005A684B" w:rsidRDefault="005A684B" w:rsidP="005A684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14:paraId="616FCC2B" w14:textId="77777777" w:rsidR="005A684B" w:rsidRPr="005A684B" w:rsidRDefault="005A684B" w:rsidP="005A684B">
      <w:pPr>
        <w:numPr>
          <w:ilvl w:val="0"/>
          <w:numId w:val="1"/>
        </w:numPr>
        <w:spacing w:after="0" w:line="360" w:lineRule="auto"/>
        <w:ind w:left="454" w:firstLine="709"/>
        <w:rPr>
          <w:rFonts w:ascii="Times New Roman" w:hAnsi="Times New Roman" w:cs="Times New Roman"/>
          <w:sz w:val="28"/>
          <w:szCs w:val="28"/>
        </w:rPr>
      </w:pPr>
      <w:r w:rsidRPr="005A684B">
        <w:rPr>
          <w:rFonts w:ascii="Times New Roman" w:hAnsi="Times New Roman" w:cs="Times New Roman"/>
          <w:sz w:val="28"/>
          <w:szCs w:val="28"/>
        </w:rPr>
        <w:t>Астахова, Н. Н. (2020). Инклюзивное образование: Теория и практика. Москва: Издательство «Образование».</w:t>
      </w:r>
    </w:p>
    <w:p w14:paraId="18F8862F" w14:textId="77777777" w:rsidR="005A684B" w:rsidRPr="005A684B" w:rsidRDefault="005A684B" w:rsidP="005A684B">
      <w:pPr>
        <w:numPr>
          <w:ilvl w:val="0"/>
          <w:numId w:val="1"/>
        </w:numPr>
        <w:spacing w:after="0" w:line="360" w:lineRule="auto"/>
        <w:ind w:left="454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A684B">
        <w:rPr>
          <w:rFonts w:ascii="Times New Roman" w:hAnsi="Times New Roman" w:cs="Times New Roman"/>
          <w:sz w:val="28"/>
          <w:szCs w:val="28"/>
        </w:rPr>
        <w:t>Барабанова</w:t>
      </w:r>
      <w:proofErr w:type="spellEnd"/>
      <w:r w:rsidRPr="005A684B">
        <w:rPr>
          <w:rFonts w:ascii="Times New Roman" w:hAnsi="Times New Roman" w:cs="Times New Roman"/>
          <w:sz w:val="28"/>
          <w:szCs w:val="28"/>
        </w:rPr>
        <w:t>, И. А. (2019). Использование цифровых технологий в образовательном процессе: вызовы и перспективы. Журнал педагогических исследований, 5(3), 45-56.</w:t>
      </w:r>
    </w:p>
    <w:p w14:paraId="11407685" w14:textId="77777777" w:rsidR="005A684B" w:rsidRPr="005A684B" w:rsidRDefault="005A684B" w:rsidP="005A684B">
      <w:pPr>
        <w:numPr>
          <w:ilvl w:val="0"/>
          <w:numId w:val="1"/>
        </w:numPr>
        <w:spacing w:after="0" w:line="360" w:lineRule="auto"/>
        <w:ind w:left="454" w:firstLine="709"/>
        <w:rPr>
          <w:rFonts w:ascii="Times New Roman" w:hAnsi="Times New Roman" w:cs="Times New Roman"/>
          <w:sz w:val="28"/>
          <w:szCs w:val="28"/>
        </w:rPr>
      </w:pPr>
      <w:r w:rsidRPr="005A684B">
        <w:rPr>
          <w:rFonts w:ascii="Times New Roman" w:hAnsi="Times New Roman" w:cs="Times New Roman"/>
          <w:sz w:val="28"/>
          <w:szCs w:val="28"/>
        </w:rPr>
        <w:t>Герасимова, Т. В. (2021). Цифровые технологии для детей с ограниченными возможностями здоровья: теория и практика применения. Санкт-Петербург: Издательство «Наука».</w:t>
      </w:r>
    </w:p>
    <w:p w14:paraId="710F7DB1" w14:textId="77777777" w:rsidR="005A684B" w:rsidRPr="005A684B" w:rsidRDefault="005A684B" w:rsidP="005A684B">
      <w:pPr>
        <w:numPr>
          <w:ilvl w:val="0"/>
          <w:numId w:val="1"/>
        </w:numPr>
        <w:spacing w:after="0" w:line="360" w:lineRule="auto"/>
        <w:ind w:left="454" w:firstLine="709"/>
        <w:rPr>
          <w:rFonts w:ascii="Times New Roman" w:hAnsi="Times New Roman" w:cs="Times New Roman"/>
          <w:sz w:val="28"/>
          <w:szCs w:val="28"/>
        </w:rPr>
      </w:pPr>
      <w:r w:rsidRPr="005A684B">
        <w:rPr>
          <w:rFonts w:ascii="Times New Roman" w:hAnsi="Times New Roman" w:cs="Times New Roman"/>
          <w:sz w:val="28"/>
          <w:szCs w:val="28"/>
        </w:rPr>
        <w:t>Давыдова, Л. Ф., &amp; Смирнов, А. П. (2018). Адаптивные образовательные технологии для детей с ТНР. Вестник высшей школы, 6(2), 34-39.</w:t>
      </w:r>
    </w:p>
    <w:p w14:paraId="7A55E409" w14:textId="77777777" w:rsidR="005A684B" w:rsidRPr="005A684B" w:rsidRDefault="005A684B" w:rsidP="005A684B">
      <w:pPr>
        <w:numPr>
          <w:ilvl w:val="0"/>
          <w:numId w:val="1"/>
        </w:numPr>
        <w:spacing w:after="0" w:line="360" w:lineRule="auto"/>
        <w:ind w:left="454" w:firstLine="709"/>
        <w:rPr>
          <w:rFonts w:ascii="Times New Roman" w:hAnsi="Times New Roman" w:cs="Times New Roman"/>
          <w:sz w:val="28"/>
          <w:szCs w:val="28"/>
        </w:rPr>
      </w:pPr>
      <w:r w:rsidRPr="005A684B">
        <w:rPr>
          <w:rFonts w:ascii="Times New Roman" w:hAnsi="Times New Roman" w:cs="Times New Roman"/>
          <w:sz w:val="28"/>
          <w:szCs w:val="28"/>
        </w:rPr>
        <w:t>Жукова, Н. Е. (2020). Инклюзия в образовании: современные подходы и технологии. Новосибирск: Сибирское университетское издательство.</w:t>
      </w:r>
    </w:p>
    <w:p w14:paraId="4C1A2D79" w14:textId="77777777" w:rsidR="005A684B" w:rsidRPr="005A684B" w:rsidRDefault="005A684B" w:rsidP="005A684B">
      <w:pPr>
        <w:numPr>
          <w:ilvl w:val="0"/>
          <w:numId w:val="1"/>
        </w:numPr>
        <w:spacing w:after="0" w:line="360" w:lineRule="auto"/>
        <w:ind w:left="454" w:firstLine="709"/>
        <w:rPr>
          <w:rFonts w:ascii="Times New Roman" w:hAnsi="Times New Roman" w:cs="Times New Roman"/>
          <w:sz w:val="28"/>
          <w:szCs w:val="28"/>
        </w:rPr>
      </w:pPr>
      <w:r w:rsidRPr="005A684B">
        <w:rPr>
          <w:rFonts w:ascii="Times New Roman" w:hAnsi="Times New Roman" w:cs="Times New Roman"/>
          <w:sz w:val="28"/>
          <w:szCs w:val="28"/>
        </w:rPr>
        <w:t>Корниенко, Е. В. (2021). Проектирование образовательной среды для детей с нарушениями обучения с использованием цифровых технологий. Информационные технологии в образовании, 12(4), 27-35.</w:t>
      </w:r>
    </w:p>
    <w:p w14:paraId="234F4CB5" w14:textId="77777777" w:rsidR="005A684B" w:rsidRPr="005A684B" w:rsidRDefault="005A684B" w:rsidP="005A684B">
      <w:pPr>
        <w:numPr>
          <w:ilvl w:val="0"/>
          <w:numId w:val="1"/>
        </w:numPr>
        <w:spacing w:after="0" w:line="360" w:lineRule="auto"/>
        <w:ind w:left="454" w:firstLine="709"/>
        <w:rPr>
          <w:rFonts w:ascii="Times New Roman" w:hAnsi="Times New Roman" w:cs="Times New Roman"/>
          <w:sz w:val="28"/>
          <w:szCs w:val="28"/>
        </w:rPr>
      </w:pPr>
      <w:r w:rsidRPr="005A684B">
        <w:rPr>
          <w:rFonts w:ascii="Times New Roman" w:hAnsi="Times New Roman" w:cs="Times New Roman"/>
          <w:sz w:val="28"/>
          <w:szCs w:val="28"/>
        </w:rPr>
        <w:t>Логвиненко, О. А. (2019). Информационные технологии в образовании детей с особенностями развития. Красноярск: Красноярский педагогический университет.</w:t>
      </w:r>
    </w:p>
    <w:p w14:paraId="343E75C0" w14:textId="77777777" w:rsidR="005A684B" w:rsidRPr="005A684B" w:rsidRDefault="005A684B" w:rsidP="005A684B">
      <w:pPr>
        <w:numPr>
          <w:ilvl w:val="0"/>
          <w:numId w:val="1"/>
        </w:numPr>
        <w:spacing w:after="0" w:line="360" w:lineRule="auto"/>
        <w:ind w:left="454" w:firstLine="709"/>
        <w:rPr>
          <w:rFonts w:ascii="Times New Roman" w:hAnsi="Times New Roman" w:cs="Times New Roman"/>
          <w:sz w:val="28"/>
          <w:szCs w:val="28"/>
        </w:rPr>
      </w:pPr>
      <w:r w:rsidRPr="005A684B">
        <w:rPr>
          <w:rFonts w:ascii="Times New Roman" w:hAnsi="Times New Roman" w:cs="Times New Roman"/>
          <w:sz w:val="28"/>
          <w:szCs w:val="28"/>
        </w:rPr>
        <w:lastRenderedPageBreak/>
        <w:t>Петрова, Н. И. (2022). Развитие цифровых навыков у детей с ТНР. Журнал специальных педагогических исследований, 8(1), 15-22.</w:t>
      </w:r>
    </w:p>
    <w:p w14:paraId="5B3810DA" w14:textId="77777777" w:rsidR="005A684B" w:rsidRPr="005A684B" w:rsidRDefault="005A684B" w:rsidP="005A684B">
      <w:pPr>
        <w:numPr>
          <w:ilvl w:val="0"/>
          <w:numId w:val="1"/>
        </w:numPr>
        <w:spacing w:after="0" w:line="360" w:lineRule="auto"/>
        <w:ind w:left="454" w:firstLine="709"/>
        <w:rPr>
          <w:rFonts w:ascii="Times New Roman" w:hAnsi="Times New Roman" w:cs="Times New Roman"/>
          <w:sz w:val="28"/>
          <w:szCs w:val="28"/>
        </w:rPr>
      </w:pPr>
      <w:r w:rsidRPr="005A684B">
        <w:rPr>
          <w:rFonts w:ascii="Times New Roman" w:hAnsi="Times New Roman" w:cs="Times New Roman"/>
          <w:sz w:val="28"/>
          <w:szCs w:val="28"/>
        </w:rPr>
        <w:t>Соловьев, В. Н. (2020). Технологии для создания инклюзивной образовательной среды: состояние и перспективы. Вопросы психологии и педагогики, 10(3), 90-95.</w:t>
      </w:r>
    </w:p>
    <w:p w14:paraId="10EB6DB0" w14:textId="77777777" w:rsidR="005A684B" w:rsidRPr="005A684B" w:rsidRDefault="005A684B" w:rsidP="005A684B">
      <w:pPr>
        <w:numPr>
          <w:ilvl w:val="0"/>
          <w:numId w:val="1"/>
        </w:numPr>
        <w:spacing w:after="0" w:line="360" w:lineRule="auto"/>
        <w:ind w:left="454" w:firstLine="709"/>
        <w:rPr>
          <w:rFonts w:ascii="Times New Roman" w:hAnsi="Times New Roman" w:cs="Times New Roman"/>
          <w:sz w:val="28"/>
          <w:szCs w:val="28"/>
        </w:rPr>
      </w:pPr>
      <w:r w:rsidRPr="005A684B">
        <w:rPr>
          <w:rFonts w:ascii="Times New Roman" w:hAnsi="Times New Roman" w:cs="Times New Roman"/>
          <w:sz w:val="28"/>
          <w:szCs w:val="28"/>
        </w:rPr>
        <w:t>Тимофеева, Е. В. (2019). Использование ИКТ в работе с детьми с ограниченными возможностями здоровья. Методические рекомендации. Москва: Московский институт психологии.</w:t>
      </w:r>
    </w:p>
    <w:p w14:paraId="32DBC165" w14:textId="77777777" w:rsidR="005A684B" w:rsidRPr="005A684B" w:rsidRDefault="005A684B" w:rsidP="005A684B">
      <w:pPr>
        <w:spacing w:after="0" w:line="360" w:lineRule="auto"/>
        <w:ind w:left="454" w:firstLine="709"/>
        <w:rPr>
          <w:rFonts w:ascii="Times New Roman" w:hAnsi="Times New Roman" w:cs="Times New Roman"/>
          <w:sz w:val="28"/>
          <w:szCs w:val="28"/>
        </w:rPr>
      </w:pPr>
      <w:r w:rsidRPr="005A684B">
        <w:rPr>
          <w:rFonts w:ascii="Times New Roman" w:hAnsi="Times New Roman" w:cs="Times New Roman"/>
          <w:sz w:val="28"/>
          <w:szCs w:val="28"/>
        </w:rPr>
        <w:t>Интернет-ресурсы</w:t>
      </w:r>
    </w:p>
    <w:p w14:paraId="33970BF8" w14:textId="77777777" w:rsidR="005A684B" w:rsidRPr="005A684B" w:rsidRDefault="005A684B" w:rsidP="005A684B">
      <w:pPr>
        <w:numPr>
          <w:ilvl w:val="0"/>
          <w:numId w:val="2"/>
        </w:numPr>
        <w:spacing w:after="0" w:line="360" w:lineRule="auto"/>
        <w:ind w:left="454"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5A684B">
        <w:rPr>
          <w:rFonts w:ascii="Times New Roman" w:hAnsi="Times New Roman" w:cs="Times New Roman"/>
          <w:sz w:val="28"/>
          <w:szCs w:val="28"/>
          <w:lang w:val="en-US"/>
        </w:rPr>
        <w:t xml:space="preserve">UNESCO. (2020). Inclusive education: A global priority. Retrieved from </w:t>
      </w:r>
      <w:hyperlink r:id="rId6" w:tgtFrame="_blank" w:tooltip="null" w:history="1">
        <w:r w:rsidRPr="005A68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https://unesdoc.unesco.org/ark:/48223/pf0000373223</w:t>
        </w:r>
      </w:hyperlink>
    </w:p>
    <w:p w14:paraId="44B2FF7C" w14:textId="77777777" w:rsidR="005A684B" w:rsidRPr="005A684B" w:rsidRDefault="005A684B" w:rsidP="005A684B">
      <w:pPr>
        <w:numPr>
          <w:ilvl w:val="0"/>
          <w:numId w:val="2"/>
        </w:numPr>
        <w:spacing w:after="0" w:line="360" w:lineRule="auto"/>
        <w:ind w:left="454"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5A684B">
        <w:rPr>
          <w:rFonts w:ascii="Times New Roman" w:hAnsi="Times New Roman" w:cs="Times New Roman"/>
          <w:sz w:val="28"/>
          <w:szCs w:val="28"/>
          <w:lang w:val="en-US"/>
        </w:rPr>
        <w:t xml:space="preserve">European Agency for Special Needs and Inclusive Education. (2021). Digital technology and inclusion. Retrieved from </w:t>
      </w:r>
      <w:hyperlink r:id="rId7" w:tgtFrame="_blank" w:tooltip="null" w:history="1">
        <w:r w:rsidRPr="005A68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https://www.european-agency.org</w:t>
        </w:r>
      </w:hyperlink>
    </w:p>
    <w:p w14:paraId="3DECA2BB" w14:textId="77777777" w:rsidR="005A684B" w:rsidRPr="005E00BE" w:rsidRDefault="005A684B" w:rsidP="005A68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A684B" w:rsidRPr="005E00BE" w:rsidSect="005A684B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1A65"/>
    <w:multiLevelType w:val="multilevel"/>
    <w:tmpl w:val="A822A6C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225E17"/>
    <w:multiLevelType w:val="multilevel"/>
    <w:tmpl w:val="E3DE5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128"/>
    <w:rsid w:val="00391128"/>
    <w:rsid w:val="004A3C66"/>
    <w:rsid w:val="005A3B5E"/>
    <w:rsid w:val="005A684B"/>
    <w:rsid w:val="005E00BE"/>
    <w:rsid w:val="00727A44"/>
    <w:rsid w:val="009A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35DA5"/>
  <w15:chartTrackingRefBased/>
  <w15:docId w15:val="{BA3B18BD-6830-4228-9EA3-25BD5084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A3B5E"/>
    <w:rPr>
      <w:b/>
      <w:bCs/>
    </w:rPr>
  </w:style>
  <w:style w:type="character" w:styleId="a4">
    <w:name w:val="Hyperlink"/>
    <w:basedOn w:val="a0"/>
    <w:uiPriority w:val="99"/>
    <w:unhideWhenUsed/>
    <w:rsid w:val="005A3B5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A3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uropean-agency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esdoc.unesco.org/ark:/48223/pf0000373223" TargetMode="External"/><Relationship Id="rId5" Type="http://schemas.openxmlformats.org/officeDocument/2006/relationships/hyperlink" Target="mailto:gimatova.lid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1847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sggsd</dc:creator>
  <cp:keywords/>
  <dc:description/>
  <cp:lastModifiedBy>sggsd</cp:lastModifiedBy>
  <cp:revision>2</cp:revision>
  <dcterms:created xsi:type="dcterms:W3CDTF">2024-12-05T19:05:00Z</dcterms:created>
  <dcterms:modified xsi:type="dcterms:W3CDTF">2024-12-05T19:05:00Z</dcterms:modified>
</cp:coreProperties>
</file>