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2F73" w:rsidRPr="000D5FF6" w:rsidRDefault="00FA7E98" w:rsidP="00554699">
      <w:pPr>
        <w:spacing w:line="360" w:lineRule="auto"/>
        <w:ind w:firstLine="454"/>
        <w:jc w:val="both"/>
        <w:rPr>
          <w:rFonts w:ascii="Times New Roman" w:hAnsi="Times New Roman" w:cs="Times New Roman"/>
          <w:b/>
          <w:noProof/>
          <w:sz w:val="28"/>
          <w:szCs w:val="28"/>
          <w:lang w:eastAsia="ru-RU"/>
        </w:rPr>
      </w:pPr>
      <w:r w:rsidRPr="000D5FF6">
        <w:rPr>
          <w:rFonts w:ascii="Times New Roman" w:hAnsi="Times New Roman" w:cs="Times New Roman"/>
          <w:b/>
          <w:noProof/>
          <w:sz w:val="28"/>
          <w:szCs w:val="28"/>
          <w:lang w:eastAsia="ru-RU"/>
        </w:rPr>
        <w:t>LearningApps.org – эффективный онлайн-сервис в логопедической прак</w:t>
      </w:r>
      <w:r w:rsidR="008F2F32">
        <w:rPr>
          <w:rFonts w:ascii="Times New Roman" w:hAnsi="Times New Roman" w:cs="Times New Roman"/>
          <w:b/>
          <w:noProof/>
          <w:sz w:val="28"/>
          <w:szCs w:val="28"/>
          <w:lang w:eastAsia="ru-RU"/>
        </w:rPr>
        <w:t>т</w:t>
      </w:r>
      <w:r w:rsidRPr="000D5FF6">
        <w:rPr>
          <w:rFonts w:ascii="Times New Roman" w:hAnsi="Times New Roman" w:cs="Times New Roman"/>
          <w:b/>
          <w:noProof/>
          <w:sz w:val="28"/>
          <w:szCs w:val="28"/>
          <w:lang w:eastAsia="ru-RU"/>
        </w:rPr>
        <w:t>ике.</w:t>
      </w:r>
    </w:p>
    <w:p w:rsidR="000D5FF6" w:rsidRDefault="000D5FF6" w:rsidP="00554699">
      <w:pPr>
        <w:spacing w:line="360" w:lineRule="auto"/>
        <w:ind w:firstLine="454"/>
        <w:jc w:val="right"/>
        <w:rPr>
          <w:rFonts w:ascii="Times New Roman" w:eastAsia="Times New Roman" w:hAnsi="Times New Roman" w:cs="Times New Roman"/>
          <w:b/>
          <w:color w:val="000000"/>
          <w:sz w:val="28"/>
          <w:szCs w:val="28"/>
          <w:lang w:eastAsia="ru-RU"/>
        </w:rPr>
      </w:pPr>
      <w:r w:rsidRPr="00926407">
        <w:rPr>
          <w:rFonts w:ascii="Times New Roman" w:eastAsia="Times New Roman" w:hAnsi="Times New Roman" w:cs="Times New Roman"/>
          <w:b/>
          <w:color w:val="000000"/>
          <w:sz w:val="28"/>
          <w:szCs w:val="28"/>
          <w:lang w:eastAsia="ru-RU"/>
        </w:rPr>
        <w:t>учитель-логопед Арискина Ольга Валерьевна</w:t>
      </w:r>
    </w:p>
    <w:p w:rsidR="00926407" w:rsidRDefault="003644E1" w:rsidP="00554699">
      <w:pPr>
        <w:spacing w:line="360" w:lineRule="auto"/>
        <w:ind w:firstLine="454"/>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МБДОУ «Детский сад №96» г.о.</w:t>
      </w:r>
      <w:r w:rsidR="00926407" w:rsidRPr="00926407">
        <w:rPr>
          <w:rFonts w:ascii="Times New Roman" w:eastAsia="Times New Roman" w:hAnsi="Times New Roman" w:cs="Times New Roman"/>
          <w:i/>
          <w:color w:val="000000"/>
          <w:sz w:val="28"/>
          <w:szCs w:val="28"/>
          <w:lang w:eastAsia="ru-RU"/>
        </w:rPr>
        <w:t xml:space="preserve"> Самара</w:t>
      </w:r>
    </w:p>
    <w:p w:rsidR="00926407" w:rsidRPr="008F2F32" w:rsidRDefault="00926407" w:rsidP="00554699">
      <w:pPr>
        <w:spacing w:line="360" w:lineRule="auto"/>
        <w:ind w:firstLine="454"/>
        <w:jc w:val="both"/>
        <w:rPr>
          <w:rFonts w:ascii="Times New Roman" w:hAnsi="Times New Roman" w:cs="Times New Roman"/>
          <w:sz w:val="28"/>
          <w:szCs w:val="28"/>
        </w:rPr>
      </w:pPr>
      <w:r w:rsidRPr="00554699">
        <w:rPr>
          <w:rFonts w:ascii="Times New Roman" w:hAnsi="Times New Roman" w:cs="Times New Roman"/>
          <w:sz w:val="28"/>
          <w:szCs w:val="28"/>
          <w:lang w:val="en-US"/>
        </w:rPr>
        <w:t>ariso</w:t>
      </w:r>
      <w:r w:rsidRPr="008F2F32">
        <w:rPr>
          <w:rFonts w:ascii="Times New Roman" w:hAnsi="Times New Roman" w:cs="Times New Roman"/>
          <w:sz w:val="28"/>
          <w:szCs w:val="28"/>
        </w:rPr>
        <w:t>@</w:t>
      </w:r>
      <w:r w:rsidRPr="00554699">
        <w:rPr>
          <w:rFonts w:ascii="Times New Roman" w:hAnsi="Times New Roman" w:cs="Times New Roman"/>
          <w:sz w:val="28"/>
          <w:szCs w:val="28"/>
          <w:lang w:val="en-US"/>
        </w:rPr>
        <w:t>yandex</w:t>
      </w:r>
      <w:r w:rsidRPr="008F2F32">
        <w:rPr>
          <w:rFonts w:ascii="Times New Roman" w:hAnsi="Times New Roman" w:cs="Times New Roman"/>
          <w:sz w:val="28"/>
          <w:szCs w:val="28"/>
        </w:rPr>
        <w:t>.</w:t>
      </w:r>
      <w:r w:rsidRPr="00554699">
        <w:rPr>
          <w:rFonts w:ascii="Times New Roman" w:hAnsi="Times New Roman" w:cs="Times New Roman"/>
          <w:sz w:val="28"/>
          <w:szCs w:val="28"/>
          <w:lang w:val="en-US"/>
        </w:rPr>
        <w:t>ru</w:t>
      </w:r>
    </w:p>
    <w:p w:rsidR="00764673" w:rsidRPr="000D5FF6" w:rsidRDefault="00764673" w:rsidP="00554699">
      <w:pPr>
        <w:spacing w:line="360" w:lineRule="auto"/>
        <w:ind w:firstLine="454"/>
        <w:jc w:val="both"/>
        <w:rPr>
          <w:rFonts w:ascii="Times New Roman" w:hAnsi="Times New Roman" w:cs="Times New Roman"/>
          <w:noProof/>
          <w:sz w:val="28"/>
          <w:szCs w:val="28"/>
          <w:lang w:eastAsia="ru-RU"/>
        </w:rPr>
      </w:pPr>
      <w:r w:rsidRPr="000D5FF6">
        <w:rPr>
          <w:rFonts w:ascii="Times New Roman" w:hAnsi="Times New Roman" w:cs="Times New Roman"/>
          <w:noProof/>
          <w:sz w:val="28"/>
          <w:szCs w:val="28"/>
          <w:lang w:eastAsia="ru-RU"/>
        </w:rPr>
        <w:t>Современные компьютерные технологии</w:t>
      </w:r>
      <w:r w:rsidR="00465291" w:rsidRPr="000D5FF6">
        <w:rPr>
          <w:rFonts w:ascii="Times New Roman" w:hAnsi="Times New Roman" w:cs="Times New Roman"/>
          <w:noProof/>
          <w:sz w:val="28"/>
          <w:szCs w:val="28"/>
          <w:lang w:eastAsia="ru-RU"/>
        </w:rPr>
        <w:t xml:space="preserve"> в настоящее время</w:t>
      </w:r>
      <w:r w:rsidRPr="000D5FF6">
        <w:rPr>
          <w:rFonts w:ascii="Times New Roman" w:hAnsi="Times New Roman" w:cs="Times New Roman"/>
          <w:noProof/>
          <w:sz w:val="28"/>
          <w:szCs w:val="28"/>
          <w:lang w:eastAsia="ru-RU"/>
        </w:rPr>
        <w:t xml:space="preserve"> </w:t>
      </w:r>
      <w:r w:rsidR="00465291" w:rsidRPr="000D5FF6">
        <w:rPr>
          <w:rFonts w:ascii="Times New Roman" w:hAnsi="Times New Roman" w:cs="Times New Roman"/>
          <w:noProof/>
          <w:sz w:val="28"/>
          <w:szCs w:val="28"/>
          <w:lang w:eastAsia="ru-RU"/>
        </w:rPr>
        <w:t>предлагают</w:t>
      </w:r>
      <w:r w:rsidRPr="000D5FF6">
        <w:rPr>
          <w:rFonts w:ascii="Times New Roman" w:hAnsi="Times New Roman" w:cs="Times New Roman"/>
          <w:noProof/>
          <w:sz w:val="28"/>
          <w:szCs w:val="28"/>
          <w:lang w:eastAsia="ru-RU"/>
        </w:rPr>
        <w:t xml:space="preserve"> широчайшие возможности для диагностики, обучения, коррекции и реабилитации детей с нарушениями речи. Их использование выходит далеко за рамки традиционных методов, предоставляя интерактивные и увлекательные инструменты, способствующие более эффективному и индивидуальному подходу к коррекции рас</w:t>
      </w:r>
      <w:r w:rsidR="00746FDA" w:rsidRPr="000D5FF6">
        <w:rPr>
          <w:rFonts w:ascii="Times New Roman" w:hAnsi="Times New Roman" w:cs="Times New Roman"/>
          <w:noProof/>
          <w:sz w:val="28"/>
          <w:szCs w:val="28"/>
          <w:lang w:eastAsia="ru-RU"/>
        </w:rPr>
        <w:t>с</w:t>
      </w:r>
      <w:r w:rsidRPr="000D5FF6">
        <w:rPr>
          <w:rFonts w:ascii="Times New Roman" w:hAnsi="Times New Roman" w:cs="Times New Roman"/>
          <w:noProof/>
          <w:sz w:val="28"/>
          <w:szCs w:val="28"/>
          <w:lang w:eastAsia="ru-RU"/>
        </w:rPr>
        <w:t>тройств речи. В частности, интерактивные мультимедийные игры, созданные с использованием онлайн-платформ, таких как LearningApps.org, становятся все более распространенными и незаменимыми в арсенале логопеда.</w:t>
      </w:r>
    </w:p>
    <w:p w:rsidR="00764673" w:rsidRPr="000D5FF6" w:rsidRDefault="00764673" w:rsidP="00554699">
      <w:pPr>
        <w:spacing w:line="360" w:lineRule="auto"/>
        <w:ind w:firstLine="454"/>
        <w:jc w:val="both"/>
        <w:rPr>
          <w:rFonts w:ascii="Times New Roman" w:hAnsi="Times New Roman" w:cs="Times New Roman"/>
          <w:noProof/>
          <w:sz w:val="28"/>
          <w:szCs w:val="28"/>
          <w:lang w:eastAsia="ru-RU"/>
        </w:rPr>
      </w:pPr>
      <w:r w:rsidRPr="000D5FF6">
        <w:rPr>
          <w:rFonts w:ascii="Times New Roman" w:hAnsi="Times New Roman" w:cs="Times New Roman"/>
          <w:noProof/>
          <w:sz w:val="28"/>
          <w:szCs w:val="28"/>
          <w:lang w:eastAsia="ru-RU"/>
        </w:rPr>
        <w:t xml:space="preserve">LearningApps.org предоставляет удобный и интуитивно понятный интерфейс для создания разнообразных интерактивных упражнений. </w:t>
      </w:r>
      <w:r w:rsidR="009F3608" w:rsidRPr="000D5FF6">
        <w:rPr>
          <w:rFonts w:ascii="Times New Roman" w:hAnsi="Times New Roman" w:cs="Times New Roman"/>
          <w:noProof/>
          <w:sz w:val="28"/>
          <w:szCs w:val="28"/>
          <w:lang w:eastAsia="ru-RU"/>
        </w:rPr>
        <w:t xml:space="preserve">Рис 1. </w:t>
      </w:r>
      <w:r w:rsidRPr="000D5FF6">
        <w:rPr>
          <w:rFonts w:ascii="Times New Roman" w:hAnsi="Times New Roman" w:cs="Times New Roman"/>
          <w:noProof/>
          <w:sz w:val="28"/>
          <w:szCs w:val="28"/>
          <w:lang w:eastAsia="ru-RU"/>
        </w:rPr>
        <w:t xml:space="preserve">Логопед может легко разработать модули, направленные на коррекцию специфических речевых нарушений, учитывая индивидуальные потребности каждого ребенка. Это позволяет создавать персонализированные образовательные траектории, адаптированные к уровню развития и особенностям восприятия каждого ученика. </w:t>
      </w:r>
    </w:p>
    <w:p w:rsidR="00602F73" w:rsidRPr="000D5FF6" w:rsidRDefault="00602F73" w:rsidP="00554699">
      <w:pPr>
        <w:spacing w:line="360" w:lineRule="auto"/>
        <w:ind w:firstLine="454"/>
        <w:jc w:val="center"/>
        <w:rPr>
          <w:rFonts w:ascii="Times New Roman" w:hAnsi="Times New Roman" w:cs="Times New Roman"/>
          <w:noProof/>
          <w:sz w:val="28"/>
          <w:szCs w:val="28"/>
          <w:lang w:eastAsia="ru-RU"/>
        </w:rPr>
      </w:pPr>
      <w:r w:rsidRPr="000D5FF6">
        <w:rPr>
          <w:noProof/>
          <w:sz w:val="28"/>
          <w:szCs w:val="28"/>
          <w:lang w:eastAsia="ru-RU"/>
        </w:rPr>
        <w:lastRenderedPageBreak/>
        <w:drawing>
          <wp:inline distT="0" distB="0" distL="0" distR="0" wp14:anchorId="7EE3E366" wp14:editId="0797BA0B">
            <wp:extent cx="2910205" cy="3827780"/>
            <wp:effectExtent l="0" t="0" r="444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10205" cy="3827780"/>
                    </a:xfrm>
                    <a:prstGeom prst="rect">
                      <a:avLst/>
                    </a:prstGeom>
                  </pic:spPr>
                </pic:pic>
              </a:graphicData>
            </a:graphic>
          </wp:inline>
        </w:drawing>
      </w:r>
    </w:p>
    <w:p w:rsidR="009F3608" w:rsidRPr="00554699" w:rsidRDefault="009F3608" w:rsidP="00554699">
      <w:pPr>
        <w:spacing w:line="360" w:lineRule="auto"/>
        <w:ind w:firstLine="454"/>
        <w:jc w:val="center"/>
        <w:rPr>
          <w:rFonts w:ascii="Times New Roman" w:hAnsi="Times New Roman" w:cs="Times New Roman"/>
          <w:b/>
          <w:noProof/>
          <w:sz w:val="28"/>
          <w:szCs w:val="28"/>
          <w:lang w:eastAsia="ru-RU"/>
        </w:rPr>
      </w:pPr>
      <w:r w:rsidRPr="00554699">
        <w:rPr>
          <w:rFonts w:ascii="Times New Roman" w:hAnsi="Times New Roman" w:cs="Times New Roman"/>
          <w:b/>
          <w:noProof/>
          <w:sz w:val="28"/>
          <w:szCs w:val="28"/>
          <w:lang w:eastAsia="ru-RU"/>
        </w:rPr>
        <w:t>Рис 1. Интерфейс приложения LearningApps.org (создание интерактивного модуля)</w:t>
      </w:r>
    </w:p>
    <w:p w:rsidR="00764673" w:rsidRPr="000D5FF6" w:rsidRDefault="00764673" w:rsidP="00554699">
      <w:pPr>
        <w:spacing w:line="360" w:lineRule="auto"/>
        <w:ind w:firstLine="454"/>
        <w:jc w:val="both"/>
        <w:rPr>
          <w:rFonts w:ascii="Times New Roman" w:hAnsi="Times New Roman" w:cs="Times New Roman"/>
          <w:noProof/>
          <w:sz w:val="28"/>
          <w:szCs w:val="28"/>
          <w:lang w:eastAsia="ru-RU"/>
        </w:rPr>
      </w:pPr>
      <w:r w:rsidRPr="000D5FF6">
        <w:rPr>
          <w:rFonts w:ascii="Times New Roman" w:hAnsi="Times New Roman" w:cs="Times New Roman"/>
          <w:noProof/>
          <w:sz w:val="28"/>
          <w:szCs w:val="28"/>
          <w:lang w:eastAsia="ru-RU"/>
        </w:rPr>
        <w:t>Возможности платформы практически безграничны: от простых заданий на сопоставление картино</w:t>
      </w:r>
      <w:bookmarkStart w:id="0" w:name="_GoBack"/>
      <w:bookmarkEnd w:id="0"/>
      <w:r w:rsidRPr="000D5FF6">
        <w:rPr>
          <w:rFonts w:ascii="Times New Roman" w:hAnsi="Times New Roman" w:cs="Times New Roman"/>
          <w:noProof/>
          <w:sz w:val="28"/>
          <w:szCs w:val="28"/>
          <w:lang w:eastAsia="ru-RU"/>
        </w:rPr>
        <w:t xml:space="preserve">к и слов до сложных игр, требующих решения логических задач и развития мелкой моторики. Например, для коррекции фонематического слуха можно создать игру, где ребенку предлагается выбирать картинки, соответствующие услышанному звуку. Для автоматизации звуков – игру, где нужно правильно произнести слово и поместить его в соответствующую категорию. Для развития лексического запаса – викторины, кроссворды, игры на составление предложений. При работе над грамматикой можно использовать интерактивные упражнения на согласование слов, построение фраз и предложений, а также игры с изменением форм слов. </w:t>
      </w:r>
    </w:p>
    <w:p w:rsidR="00764673" w:rsidRPr="000D5FF6" w:rsidRDefault="00764673" w:rsidP="00554699">
      <w:pPr>
        <w:spacing w:line="360" w:lineRule="auto"/>
        <w:ind w:firstLine="454"/>
        <w:jc w:val="both"/>
        <w:rPr>
          <w:rFonts w:ascii="Times New Roman" w:hAnsi="Times New Roman" w:cs="Times New Roman"/>
          <w:noProof/>
          <w:sz w:val="28"/>
          <w:szCs w:val="28"/>
          <w:lang w:eastAsia="ru-RU"/>
        </w:rPr>
      </w:pPr>
      <w:r w:rsidRPr="000D5FF6">
        <w:rPr>
          <w:rFonts w:ascii="Times New Roman" w:hAnsi="Times New Roman" w:cs="Times New Roman"/>
          <w:noProof/>
          <w:sz w:val="28"/>
          <w:szCs w:val="28"/>
          <w:lang w:eastAsia="ru-RU"/>
        </w:rPr>
        <w:t xml:space="preserve">Более того, LearningApps.org позволяет интегрировать аудио и видео материалы, что делает процесс обучения ещё более увлекательным и эффективным. Например, можно использовать короткие видеоролики с </w:t>
      </w:r>
      <w:r w:rsidRPr="000D5FF6">
        <w:rPr>
          <w:rFonts w:ascii="Times New Roman" w:hAnsi="Times New Roman" w:cs="Times New Roman"/>
          <w:noProof/>
          <w:sz w:val="28"/>
          <w:szCs w:val="28"/>
          <w:lang w:eastAsia="ru-RU"/>
        </w:rPr>
        <w:lastRenderedPageBreak/>
        <w:t xml:space="preserve">артикуляционной гимнастикой, озвученные задания, песни и рифмовки для закрепления пройденного материала. </w:t>
      </w:r>
    </w:p>
    <w:p w:rsidR="00764673" w:rsidRPr="000D5FF6" w:rsidRDefault="00764673" w:rsidP="00554699">
      <w:pPr>
        <w:spacing w:line="360" w:lineRule="auto"/>
        <w:ind w:firstLine="454"/>
        <w:jc w:val="both"/>
        <w:rPr>
          <w:rFonts w:ascii="Times New Roman" w:hAnsi="Times New Roman" w:cs="Times New Roman"/>
          <w:noProof/>
          <w:sz w:val="28"/>
          <w:szCs w:val="28"/>
          <w:lang w:eastAsia="ru-RU"/>
        </w:rPr>
      </w:pPr>
      <w:r w:rsidRPr="000D5FF6">
        <w:rPr>
          <w:rFonts w:ascii="Times New Roman" w:hAnsi="Times New Roman" w:cs="Times New Roman"/>
          <w:noProof/>
          <w:sz w:val="28"/>
          <w:szCs w:val="28"/>
          <w:lang w:eastAsia="ru-RU"/>
        </w:rPr>
        <w:t xml:space="preserve">В отличие от традиционных электронных учебников, интерактивные игры обладают существенными преимуществами. Они не только обучают, но и мотивируют ребенка к активному участию в процессе коррекции. Игровой формат делает занятия более привлекательными, снижает уровень тревожности и напряжения, которые часто сопровождают детей с речевыми нарушениями. Увлекательный сюжет, яркая графика, звуковые эффекты – всё это способствует повышению эффективности логопедической работы. Более того, интерактивные игры позволяют отслеживать прогресс ребенка в режиме реального времени, предоставляя логопеду ценную информацию для корректировки образовательного процесса. </w:t>
      </w:r>
    </w:p>
    <w:p w:rsidR="00764673" w:rsidRPr="000D5FF6" w:rsidRDefault="00764673" w:rsidP="00554699">
      <w:pPr>
        <w:spacing w:line="360" w:lineRule="auto"/>
        <w:ind w:firstLine="454"/>
        <w:jc w:val="both"/>
        <w:rPr>
          <w:rFonts w:ascii="Times New Roman" w:hAnsi="Times New Roman" w:cs="Times New Roman"/>
          <w:noProof/>
          <w:sz w:val="28"/>
          <w:szCs w:val="28"/>
          <w:lang w:eastAsia="ru-RU"/>
        </w:rPr>
      </w:pPr>
      <w:r w:rsidRPr="000D5FF6">
        <w:rPr>
          <w:rFonts w:ascii="Times New Roman" w:hAnsi="Times New Roman" w:cs="Times New Roman"/>
          <w:noProof/>
          <w:sz w:val="28"/>
          <w:szCs w:val="28"/>
          <w:lang w:eastAsia="ru-RU"/>
        </w:rPr>
        <w:t xml:space="preserve">Важно отметить, что создание качественного интерактивного модуля требует от логопеда не только технических навыков, но и глубокого понимания психологии и особенностей развития детей с нарушениями речи. Необходимо тщательно продумывать дидактические задачи, подбирать соответствующий игровой материал, контролировать сложность заданий и обеспечивать комфортную обстановку для обучения. Правильно подобранная игра должна быть не просто развлечением, а эффективным инструментом коррекционной работы, способствующим достижению конкретных логопедических целей. </w:t>
      </w:r>
    </w:p>
    <w:p w:rsidR="00764673" w:rsidRPr="000D5FF6" w:rsidRDefault="00764673" w:rsidP="00554699">
      <w:pPr>
        <w:spacing w:line="360" w:lineRule="auto"/>
        <w:ind w:firstLine="454"/>
        <w:jc w:val="both"/>
        <w:rPr>
          <w:rFonts w:ascii="Times New Roman" w:hAnsi="Times New Roman" w:cs="Times New Roman"/>
          <w:noProof/>
          <w:sz w:val="28"/>
          <w:szCs w:val="28"/>
          <w:lang w:eastAsia="ru-RU"/>
        </w:rPr>
      </w:pPr>
      <w:r w:rsidRPr="000D5FF6">
        <w:rPr>
          <w:rFonts w:ascii="Times New Roman" w:hAnsi="Times New Roman" w:cs="Times New Roman"/>
          <w:noProof/>
          <w:sz w:val="28"/>
          <w:szCs w:val="28"/>
          <w:lang w:eastAsia="ru-RU"/>
        </w:rPr>
        <w:t xml:space="preserve">Преимущества использования интерактивных мультимедийных игр в логопедической практике многочисленны. Они обеспечивают: </w:t>
      </w:r>
    </w:p>
    <w:p w:rsidR="00764673" w:rsidRPr="000D5FF6" w:rsidRDefault="00764673" w:rsidP="00554699">
      <w:pPr>
        <w:pStyle w:val="a3"/>
        <w:numPr>
          <w:ilvl w:val="0"/>
          <w:numId w:val="1"/>
        </w:numPr>
        <w:spacing w:line="360" w:lineRule="auto"/>
        <w:ind w:firstLine="454"/>
        <w:jc w:val="both"/>
        <w:rPr>
          <w:rFonts w:ascii="Times New Roman" w:hAnsi="Times New Roman" w:cs="Times New Roman"/>
          <w:noProof/>
          <w:sz w:val="28"/>
          <w:szCs w:val="28"/>
          <w:lang w:eastAsia="ru-RU"/>
        </w:rPr>
      </w:pPr>
      <w:r w:rsidRPr="000D5FF6">
        <w:rPr>
          <w:rFonts w:ascii="Times New Roman" w:hAnsi="Times New Roman" w:cs="Times New Roman"/>
          <w:noProof/>
          <w:sz w:val="28"/>
          <w:szCs w:val="28"/>
          <w:lang w:eastAsia="ru-RU"/>
        </w:rPr>
        <w:t>индивидуальный подход: возможность адаптации заданий к уровню развития и потребностям каждого ребёнка.</w:t>
      </w:r>
    </w:p>
    <w:p w:rsidR="00764673" w:rsidRPr="000D5FF6" w:rsidRDefault="00764673" w:rsidP="00554699">
      <w:pPr>
        <w:pStyle w:val="a3"/>
        <w:numPr>
          <w:ilvl w:val="0"/>
          <w:numId w:val="1"/>
        </w:numPr>
        <w:spacing w:line="360" w:lineRule="auto"/>
        <w:ind w:firstLine="454"/>
        <w:jc w:val="both"/>
        <w:rPr>
          <w:rFonts w:ascii="Times New Roman" w:hAnsi="Times New Roman" w:cs="Times New Roman"/>
          <w:noProof/>
          <w:sz w:val="28"/>
          <w:szCs w:val="28"/>
          <w:lang w:eastAsia="ru-RU"/>
        </w:rPr>
      </w:pPr>
      <w:r w:rsidRPr="000D5FF6">
        <w:rPr>
          <w:rFonts w:ascii="Times New Roman" w:hAnsi="Times New Roman" w:cs="Times New Roman"/>
          <w:noProof/>
          <w:sz w:val="28"/>
          <w:szCs w:val="28"/>
          <w:lang w:eastAsia="ru-RU"/>
        </w:rPr>
        <w:t>повышение мотивации: игровой формат делает процесс обучения более увлекательным и эффективным.</w:t>
      </w:r>
    </w:p>
    <w:p w:rsidR="00764673" w:rsidRPr="000D5FF6" w:rsidRDefault="00764673" w:rsidP="00554699">
      <w:pPr>
        <w:pStyle w:val="a3"/>
        <w:numPr>
          <w:ilvl w:val="0"/>
          <w:numId w:val="1"/>
        </w:numPr>
        <w:spacing w:line="360" w:lineRule="auto"/>
        <w:ind w:firstLine="454"/>
        <w:jc w:val="both"/>
        <w:rPr>
          <w:rFonts w:ascii="Times New Roman" w:hAnsi="Times New Roman" w:cs="Times New Roman"/>
          <w:noProof/>
          <w:sz w:val="28"/>
          <w:szCs w:val="28"/>
          <w:lang w:eastAsia="ru-RU"/>
        </w:rPr>
      </w:pPr>
      <w:r w:rsidRPr="000D5FF6">
        <w:rPr>
          <w:rFonts w:ascii="Times New Roman" w:hAnsi="Times New Roman" w:cs="Times New Roman"/>
          <w:noProof/>
          <w:sz w:val="28"/>
          <w:szCs w:val="28"/>
          <w:lang w:eastAsia="ru-RU"/>
        </w:rPr>
        <w:lastRenderedPageBreak/>
        <w:t>Немедленнаую обратную связь: ребенок сразу видит результаты своих действий, что стимулирует его к дальнейшей работе.</w:t>
      </w:r>
    </w:p>
    <w:p w:rsidR="00764673" w:rsidRPr="000D5FF6" w:rsidRDefault="00764673" w:rsidP="00554699">
      <w:pPr>
        <w:pStyle w:val="a3"/>
        <w:numPr>
          <w:ilvl w:val="0"/>
          <w:numId w:val="1"/>
        </w:numPr>
        <w:spacing w:line="360" w:lineRule="auto"/>
        <w:ind w:firstLine="454"/>
        <w:jc w:val="both"/>
        <w:rPr>
          <w:rFonts w:ascii="Times New Roman" w:hAnsi="Times New Roman" w:cs="Times New Roman"/>
          <w:noProof/>
          <w:sz w:val="28"/>
          <w:szCs w:val="28"/>
          <w:lang w:eastAsia="ru-RU"/>
        </w:rPr>
      </w:pPr>
      <w:r w:rsidRPr="000D5FF6">
        <w:rPr>
          <w:rFonts w:ascii="Times New Roman" w:hAnsi="Times New Roman" w:cs="Times New Roman"/>
          <w:noProof/>
          <w:sz w:val="28"/>
          <w:szCs w:val="28"/>
          <w:lang w:eastAsia="ru-RU"/>
        </w:rPr>
        <w:t>развитие различных навыков: игры позволяют развивать не только речевые навыки, но и когнитивные, мелкую моторику, память и внимание.</w:t>
      </w:r>
    </w:p>
    <w:p w:rsidR="00764673" w:rsidRPr="000D5FF6" w:rsidRDefault="00764673" w:rsidP="00554699">
      <w:pPr>
        <w:pStyle w:val="a3"/>
        <w:numPr>
          <w:ilvl w:val="0"/>
          <w:numId w:val="1"/>
        </w:numPr>
        <w:spacing w:line="360" w:lineRule="auto"/>
        <w:ind w:firstLine="454"/>
        <w:jc w:val="both"/>
        <w:rPr>
          <w:rFonts w:ascii="Times New Roman" w:hAnsi="Times New Roman" w:cs="Times New Roman"/>
          <w:noProof/>
          <w:sz w:val="28"/>
          <w:szCs w:val="28"/>
          <w:lang w:eastAsia="ru-RU"/>
        </w:rPr>
      </w:pPr>
      <w:r w:rsidRPr="000D5FF6">
        <w:rPr>
          <w:rFonts w:ascii="Times New Roman" w:hAnsi="Times New Roman" w:cs="Times New Roman"/>
          <w:noProof/>
          <w:sz w:val="28"/>
          <w:szCs w:val="28"/>
          <w:lang w:eastAsia="ru-RU"/>
        </w:rPr>
        <w:t>экономию времени и ресурсов: готовые шаблоны и инструменты позволяют создавать интерактивные модули быстро и легко.</w:t>
      </w:r>
    </w:p>
    <w:p w:rsidR="00764673" w:rsidRPr="00554699" w:rsidRDefault="00764673" w:rsidP="00554699">
      <w:pPr>
        <w:pStyle w:val="a3"/>
        <w:numPr>
          <w:ilvl w:val="0"/>
          <w:numId w:val="1"/>
        </w:numPr>
        <w:spacing w:line="360" w:lineRule="auto"/>
        <w:ind w:firstLine="454"/>
        <w:jc w:val="both"/>
        <w:rPr>
          <w:rFonts w:ascii="Times New Roman" w:hAnsi="Times New Roman" w:cs="Times New Roman"/>
          <w:noProof/>
          <w:sz w:val="28"/>
          <w:szCs w:val="28"/>
          <w:lang w:eastAsia="ru-RU"/>
        </w:rPr>
      </w:pPr>
      <w:r w:rsidRPr="000D5FF6">
        <w:rPr>
          <w:rFonts w:ascii="Times New Roman" w:hAnsi="Times New Roman" w:cs="Times New Roman"/>
          <w:noProof/>
          <w:sz w:val="28"/>
          <w:szCs w:val="28"/>
          <w:lang w:eastAsia="ru-RU"/>
        </w:rPr>
        <w:t xml:space="preserve">возможность дистанционного обучения: онлайн-платформы позволяют проводить занятия с детьми, находящимися на расстоянии. </w:t>
      </w:r>
    </w:p>
    <w:p w:rsidR="00764673" w:rsidRPr="000D5FF6" w:rsidRDefault="00764673" w:rsidP="00554699">
      <w:pPr>
        <w:spacing w:line="360" w:lineRule="auto"/>
        <w:ind w:firstLine="454"/>
        <w:jc w:val="both"/>
        <w:rPr>
          <w:rFonts w:ascii="Times New Roman" w:hAnsi="Times New Roman" w:cs="Times New Roman"/>
          <w:noProof/>
          <w:sz w:val="28"/>
          <w:szCs w:val="28"/>
          <w:lang w:eastAsia="ru-RU"/>
        </w:rPr>
      </w:pPr>
      <w:r w:rsidRPr="000D5FF6">
        <w:rPr>
          <w:rFonts w:ascii="Times New Roman" w:hAnsi="Times New Roman" w:cs="Times New Roman"/>
          <w:noProof/>
          <w:sz w:val="28"/>
          <w:szCs w:val="28"/>
          <w:lang w:eastAsia="ru-RU"/>
        </w:rPr>
        <w:t>Однако, необходимо помнить и об ограничениях. Чрезмерное использование компьютерных игр может привести к утомляемости, перегрузке зрительного аппарата и снижению мотивации. Поэтому важно соблюдать режим занятий, правильно подбирать игры и сочетать их с другими методами логопедической работы. Интерактивные игры – это лишь один из инструментов в арсенале логопеда, эффективность которого напрямую зависит от профессионализма и творческого подхода специалиста. Ключ к успеху – в гармоничном сочетании традиционных и инновационных методов коррекции речевых нарушений. И только комплексный подход, учитывающий все особенности каждого ребенка, гарантирует достижение положительных результатов.</w:t>
      </w:r>
    </w:p>
    <w:p w:rsidR="00764673" w:rsidRPr="000D5FF6" w:rsidRDefault="00764673" w:rsidP="00554699">
      <w:pPr>
        <w:spacing w:line="360" w:lineRule="auto"/>
        <w:ind w:firstLine="454"/>
        <w:jc w:val="both"/>
        <w:rPr>
          <w:rFonts w:ascii="Times New Roman" w:hAnsi="Times New Roman" w:cs="Times New Roman"/>
          <w:noProof/>
          <w:sz w:val="28"/>
          <w:szCs w:val="28"/>
          <w:lang w:eastAsia="ru-RU"/>
        </w:rPr>
      </w:pPr>
      <w:r w:rsidRPr="000D5FF6">
        <w:rPr>
          <w:rFonts w:ascii="Times New Roman" w:hAnsi="Times New Roman" w:cs="Times New Roman"/>
          <w:noProof/>
          <w:sz w:val="28"/>
          <w:szCs w:val="28"/>
          <w:lang w:eastAsia="ru-RU"/>
        </w:rPr>
        <w:t xml:space="preserve">Платформа LearningApps.org предлагает интерактивные обучающие модули и предлагает ряд шаблонов: «Найди пару», «Классификация», «Хронологическая линейка», «Простой порядок», «Ввод текста», «Сортировка картинок», «Викторина с выбором правильного ответа», «Заполнить пропуски». Также имеются шаблоны игровых модулей «Сетка приложений», «Аудио/видео контент», «Кто хочет стать миллионером?», «Пазл «Угадай-ка», </w:t>
      </w:r>
      <w:r w:rsidRPr="000D5FF6">
        <w:rPr>
          <w:rFonts w:ascii="Times New Roman" w:hAnsi="Times New Roman" w:cs="Times New Roman"/>
          <w:noProof/>
          <w:sz w:val="28"/>
          <w:szCs w:val="28"/>
          <w:lang w:eastAsia="ru-RU"/>
        </w:rPr>
        <w:lastRenderedPageBreak/>
        <w:t>«Кроссворд», «Найди на карте», «Слова из букв», «Где находится это?», «Виселица», «Скачки», «Парочки», «Оцените». Кроме того, в интерфейсе приложения LearningApps.org используются инструменты «Голосование», «Чат», «Календарь», «</w:t>
      </w:r>
      <w:r w:rsidR="00140070" w:rsidRPr="000D5FF6">
        <w:rPr>
          <w:rFonts w:ascii="Times New Roman" w:hAnsi="Times New Roman" w:cs="Times New Roman"/>
          <w:noProof/>
          <w:sz w:val="28"/>
          <w:szCs w:val="28"/>
          <w:lang w:eastAsia="ru-RU"/>
        </w:rPr>
        <w:t>Блокнот», «Доска объявлений»</w:t>
      </w:r>
      <w:r w:rsidRPr="000D5FF6">
        <w:rPr>
          <w:rFonts w:ascii="Times New Roman" w:hAnsi="Times New Roman" w:cs="Times New Roman"/>
          <w:noProof/>
          <w:sz w:val="28"/>
          <w:szCs w:val="28"/>
          <w:lang w:eastAsia="ru-RU"/>
        </w:rPr>
        <w:t xml:space="preserve">. </w:t>
      </w:r>
    </w:p>
    <w:p w:rsidR="00140070" w:rsidRPr="000D5FF6" w:rsidRDefault="00140070" w:rsidP="00554699">
      <w:pPr>
        <w:spacing w:line="360" w:lineRule="auto"/>
        <w:ind w:firstLine="454"/>
        <w:jc w:val="center"/>
        <w:rPr>
          <w:rFonts w:ascii="Times New Roman" w:hAnsi="Times New Roman" w:cs="Times New Roman"/>
          <w:noProof/>
          <w:sz w:val="28"/>
          <w:szCs w:val="28"/>
          <w:lang w:eastAsia="ru-RU"/>
        </w:rPr>
      </w:pPr>
      <w:r w:rsidRPr="000D5FF6">
        <w:rPr>
          <w:noProof/>
          <w:sz w:val="28"/>
          <w:szCs w:val="28"/>
          <w:lang w:eastAsia="ru-RU"/>
        </w:rPr>
        <w:drawing>
          <wp:inline distT="0" distB="0" distL="0" distR="0" wp14:anchorId="64DA45F6" wp14:editId="28B82762">
            <wp:extent cx="4497933" cy="3482395"/>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35211" cy="3511256"/>
                    </a:xfrm>
                    <a:prstGeom prst="rect">
                      <a:avLst/>
                    </a:prstGeom>
                  </pic:spPr>
                </pic:pic>
              </a:graphicData>
            </a:graphic>
          </wp:inline>
        </w:drawing>
      </w:r>
    </w:p>
    <w:p w:rsidR="00140070" w:rsidRPr="00554699" w:rsidRDefault="00554699" w:rsidP="00554699">
      <w:pPr>
        <w:spacing w:line="360" w:lineRule="auto"/>
        <w:ind w:firstLine="454"/>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Рис.2 </w:t>
      </w:r>
      <w:r w:rsidR="00140070" w:rsidRPr="00554699">
        <w:rPr>
          <w:rFonts w:ascii="Times New Roman" w:hAnsi="Times New Roman" w:cs="Times New Roman"/>
          <w:b/>
          <w:noProof/>
          <w:sz w:val="28"/>
          <w:szCs w:val="28"/>
          <w:lang w:eastAsia="ru-RU"/>
        </w:rPr>
        <w:t>Интерфейс личного кабинета LearningApps.org</w:t>
      </w:r>
    </w:p>
    <w:p w:rsidR="00764673" w:rsidRPr="000D5FF6" w:rsidRDefault="00764673" w:rsidP="00554699">
      <w:pPr>
        <w:spacing w:line="360" w:lineRule="auto"/>
        <w:ind w:firstLine="454"/>
        <w:jc w:val="both"/>
        <w:rPr>
          <w:rFonts w:ascii="Times New Roman" w:hAnsi="Times New Roman" w:cs="Times New Roman"/>
          <w:noProof/>
          <w:sz w:val="28"/>
          <w:szCs w:val="28"/>
          <w:lang w:eastAsia="ru-RU"/>
        </w:rPr>
      </w:pPr>
      <w:r w:rsidRPr="000D5FF6">
        <w:rPr>
          <w:rFonts w:ascii="Times New Roman" w:hAnsi="Times New Roman" w:cs="Times New Roman"/>
          <w:noProof/>
          <w:sz w:val="28"/>
          <w:szCs w:val="28"/>
          <w:lang w:eastAsia="ru-RU"/>
        </w:rPr>
        <w:t xml:space="preserve">Создание интерактивных обучающих модулей на платформе LearningApps.org – это увлекательный процесс, позволяющий педагогам и специалистам разрабатывать эффективные и engaging игры для обучения детей. Процесс начинается с выбора подходящего шаблона, который задает базовую структуру будущего упражнения. Выбор шаблона – это критически важный этап, определяющий не только внешний вид игры, но и её функциональные возможности. </w:t>
      </w:r>
    </w:p>
    <w:p w:rsidR="00140070" w:rsidRPr="000D5FF6" w:rsidRDefault="00F95C7E" w:rsidP="00554699">
      <w:pPr>
        <w:spacing w:line="360" w:lineRule="auto"/>
        <w:ind w:firstLine="454"/>
        <w:jc w:val="both"/>
        <w:rPr>
          <w:rFonts w:ascii="Times New Roman" w:hAnsi="Times New Roman" w:cs="Times New Roman"/>
          <w:noProof/>
          <w:sz w:val="28"/>
          <w:szCs w:val="28"/>
          <w:lang w:eastAsia="ru-RU"/>
        </w:rPr>
      </w:pPr>
      <w:r w:rsidRPr="000D5FF6">
        <w:rPr>
          <w:noProof/>
          <w:sz w:val="28"/>
          <w:szCs w:val="28"/>
          <w:lang w:eastAsia="ru-RU"/>
        </w:rPr>
        <w:lastRenderedPageBreak/>
        <w:drawing>
          <wp:inline distT="0" distB="0" distL="0" distR="0" wp14:anchorId="042750F4" wp14:editId="73595E74">
            <wp:extent cx="2349956" cy="158115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69518" cy="1594319"/>
                    </a:xfrm>
                    <a:prstGeom prst="rect">
                      <a:avLst/>
                    </a:prstGeom>
                  </pic:spPr>
                </pic:pic>
              </a:graphicData>
            </a:graphic>
          </wp:inline>
        </w:drawing>
      </w:r>
      <w:r w:rsidRPr="000D5FF6">
        <w:rPr>
          <w:noProof/>
          <w:sz w:val="28"/>
          <w:szCs w:val="28"/>
          <w:lang w:eastAsia="ru-RU"/>
        </w:rPr>
        <w:t xml:space="preserve">                              </w:t>
      </w:r>
      <w:r w:rsidR="00140070" w:rsidRPr="000D5FF6">
        <w:rPr>
          <w:noProof/>
          <w:sz w:val="28"/>
          <w:szCs w:val="28"/>
          <w:lang w:eastAsia="ru-RU"/>
        </w:rPr>
        <w:drawing>
          <wp:inline distT="0" distB="0" distL="0" distR="0" wp14:anchorId="328E261D" wp14:editId="1258EDDF">
            <wp:extent cx="1927225" cy="1541145"/>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7225" cy="1541145"/>
                    </a:xfrm>
                    <a:prstGeom prst="rect">
                      <a:avLst/>
                    </a:prstGeom>
                  </pic:spPr>
                </pic:pic>
              </a:graphicData>
            </a:graphic>
          </wp:inline>
        </w:drawing>
      </w:r>
      <w:r w:rsidRPr="000D5FF6">
        <w:rPr>
          <w:noProof/>
          <w:sz w:val="28"/>
          <w:szCs w:val="28"/>
          <w:lang w:eastAsia="ru-RU"/>
        </w:rPr>
        <w:t xml:space="preserve">                           </w:t>
      </w:r>
    </w:p>
    <w:p w:rsidR="00140070" w:rsidRPr="000D5FF6" w:rsidRDefault="00140070" w:rsidP="00554699">
      <w:pPr>
        <w:spacing w:line="360" w:lineRule="auto"/>
        <w:ind w:firstLine="454"/>
        <w:jc w:val="both"/>
        <w:rPr>
          <w:rFonts w:ascii="Times New Roman" w:hAnsi="Times New Roman" w:cs="Times New Roman"/>
          <w:noProof/>
          <w:sz w:val="28"/>
          <w:szCs w:val="28"/>
          <w:lang w:eastAsia="ru-RU"/>
        </w:rPr>
      </w:pPr>
      <w:r w:rsidRPr="000D5FF6">
        <w:rPr>
          <w:noProof/>
          <w:sz w:val="28"/>
          <w:szCs w:val="28"/>
          <w:lang w:eastAsia="ru-RU"/>
        </w:rPr>
        <w:drawing>
          <wp:inline distT="0" distB="0" distL="0" distR="0" wp14:anchorId="3073C20F" wp14:editId="63E88307">
            <wp:extent cx="2133465" cy="1570235"/>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71220" cy="1598023"/>
                    </a:xfrm>
                    <a:prstGeom prst="rect">
                      <a:avLst/>
                    </a:prstGeom>
                  </pic:spPr>
                </pic:pic>
              </a:graphicData>
            </a:graphic>
          </wp:inline>
        </w:drawing>
      </w:r>
      <w:r w:rsidR="00F95C7E" w:rsidRPr="000D5FF6">
        <w:rPr>
          <w:noProof/>
          <w:sz w:val="28"/>
          <w:szCs w:val="28"/>
          <w:lang w:eastAsia="ru-RU"/>
        </w:rPr>
        <w:t xml:space="preserve">                         </w:t>
      </w:r>
      <w:r w:rsidR="00F95C7E" w:rsidRPr="000D5FF6">
        <w:rPr>
          <w:noProof/>
          <w:sz w:val="28"/>
          <w:szCs w:val="28"/>
          <w:lang w:eastAsia="ru-RU"/>
        </w:rPr>
        <w:drawing>
          <wp:inline distT="0" distB="0" distL="0" distR="0" wp14:anchorId="47A828F0" wp14:editId="19374D31">
            <wp:extent cx="1943100" cy="15652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43100" cy="1565275"/>
                    </a:xfrm>
                    <a:prstGeom prst="rect">
                      <a:avLst/>
                    </a:prstGeom>
                  </pic:spPr>
                </pic:pic>
              </a:graphicData>
            </a:graphic>
          </wp:inline>
        </w:drawing>
      </w:r>
    </w:p>
    <w:p w:rsidR="00140070" w:rsidRPr="00554699" w:rsidRDefault="00554699" w:rsidP="00554699">
      <w:pPr>
        <w:spacing w:line="360" w:lineRule="auto"/>
        <w:ind w:firstLine="454"/>
        <w:jc w:val="center"/>
        <w:rPr>
          <w:rFonts w:ascii="Times New Roman" w:hAnsi="Times New Roman" w:cs="Times New Roman"/>
          <w:b/>
          <w:noProof/>
          <w:sz w:val="28"/>
          <w:szCs w:val="28"/>
          <w:lang w:eastAsia="ru-RU"/>
        </w:rPr>
      </w:pPr>
      <w:r w:rsidRPr="00554699">
        <w:rPr>
          <w:rFonts w:ascii="Times New Roman" w:hAnsi="Times New Roman" w:cs="Times New Roman"/>
          <w:b/>
          <w:noProof/>
          <w:sz w:val="28"/>
          <w:szCs w:val="28"/>
          <w:lang w:eastAsia="ru-RU"/>
        </w:rPr>
        <w:t xml:space="preserve">Рис.3 </w:t>
      </w:r>
      <w:r w:rsidR="00140070" w:rsidRPr="00554699">
        <w:rPr>
          <w:rFonts w:ascii="Times New Roman" w:hAnsi="Times New Roman" w:cs="Times New Roman"/>
          <w:b/>
          <w:noProof/>
          <w:sz w:val="28"/>
          <w:szCs w:val="28"/>
          <w:lang w:eastAsia="ru-RU"/>
        </w:rPr>
        <w:t>Примеры логопедических интерактивных мультимедийных игр, созданных посредством LearningApps.org</w:t>
      </w:r>
    </w:p>
    <w:p w:rsidR="00764673" w:rsidRPr="000D5FF6" w:rsidRDefault="00764673" w:rsidP="00554699">
      <w:pPr>
        <w:spacing w:line="360" w:lineRule="auto"/>
        <w:ind w:firstLine="454"/>
        <w:jc w:val="both"/>
        <w:rPr>
          <w:rFonts w:ascii="Times New Roman" w:hAnsi="Times New Roman" w:cs="Times New Roman"/>
          <w:noProof/>
          <w:sz w:val="28"/>
          <w:szCs w:val="28"/>
          <w:lang w:eastAsia="ru-RU"/>
        </w:rPr>
      </w:pPr>
      <w:r w:rsidRPr="000D5FF6">
        <w:rPr>
          <w:rFonts w:ascii="Times New Roman" w:hAnsi="Times New Roman" w:cs="Times New Roman"/>
          <w:noProof/>
          <w:sz w:val="28"/>
          <w:szCs w:val="28"/>
          <w:lang w:eastAsia="ru-RU"/>
        </w:rPr>
        <w:t xml:space="preserve">LearningApps.org предлагает широкий спектр шаблонов, от простых карточных игр до сложных симуляций, что позволяет подобрать оптимальный вариант для решения конкретных педагогических задач. Например, для отработки навыков чтения можно выбрать шаблон «Соедини пары», а для тренировки грамматики – шаблон «Заполни пропуски». Каждый шаблон имеет свои особенности и ограничения, поэтому важно тщательно изучить их возможности перед началом работы. После выбора шаблона начинается процесс наполнения его содержанием. Здесь необходимо уделить особое внимание нескольким ключевым аспектам: </w:t>
      </w:r>
    </w:p>
    <w:p w:rsidR="00764673" w:rsidRPr="000D5FF6" w:rsidRDefault="00764673" w:rsidP="00554699">
      <w:pPr>
        <w:pStyle w:val="a3"/>
        <w:numPr>
          <w:ilvl w:val="0"/>
          <w:numId w:val="2"/>
        </w:numPr>
        <w:spacing w:line="360" w:lineRule="auto"/>
        <w:ind w:firstLine="454"/>
        <w:jc w:val="both"/>
        <w:rPr>
          <w:rFonts w:ascii="Times New Roman" w:hAnsi="Times New Roman" w:cs="Times New Roman"/>
          <w:noProof/>
          <w:sz w:val="28"/>
          <w:szCs w:val="28"/>
          <w:lang w:eastAsia="ru-RU"/>
        </w:rPr>
      </w:pPr>
      <w:r w:rsidRPr="000D5FF6">
        <w:rPr>
          <w:rFonts w:ascii="Times New Roman" w:hAnsi="Times New Roman" w:cs="Times New Roman"/>
          <w:noProof/>
          <w:sz w:val="28"/>
          <w:szCs w:val="28"/>
          <w:lang w:eastAsia="ru-RU"/>
        </w:rPr>
        <w:t xml:space="preserve">название приложения: название должно быть кратким, запоминающимся и точно отражать содержание игры. Хорошо подобранное название облегчит поиск игры как для самого разработчика, так и для других пользователей. </w:t>
      </w:r>
    </w:p>
    <w:p w:rsidR="00764673" w:rsidRPr="000D5FF6" w:rsidRDefault="00764673" w:rsidP="00554699">
      <w:pPr>
        <w:pStyle w:val="a3"/>
        <w:numPr>
          <w:ilvl w:val="0"/>
          <w:numId w:val="2"/>
        </w:numPr>
        <w:spacing w:line="360" w:lineRule="auto"/>
        <w:ind w:firstLine="454"/>
        <w:jc w:val="both"/>
        <w:rPr>
          <w:rFonts w:ascii="Times New Roman" w:hAnsi="Times New Roman" w:cs="Times New Roman"/>
          <w:noProof/>
          <w:sz w:val="28"/>
          <w:szCs w:val="28"/>
          <w:lang w:eastAsia="ru-RU"/>
        </w:rPr>
      </w:pPr>
      <w:r w:rsidRPr="000D5FF6">
        <w:rPr>
          <w:rFonts w:ascii="Times New Roman" w:hAnsi="Times New Roman" w:cs="Times New Roman"/>
          <w:noProof/>
          <w:sz w:val="28"/>
          <w:szCs w:val="28"/>
          <w:lang w:eastAsia="ru-RU"/>
        </w:rPr>
        <w:t xml:space="preserve">постановка задачи: четкая и понятная формулировка задачи – залог успешного выполнения упражнения ребенком. Задача </w:t>
      </w:r>
      <w:r w:rsidRPr="000D5FF6">
        <w:rPr>
          <w:rFonts w:ascii="Times New Roman" w:hAnsi="Times New Roman" w:cs="Times New Roman"/>
          <w:noProof/>
          <w:sz w:val="28"/>
          <w:szCs w:val="28"/>
          <w:lang w:eastAsia="ru-RU"/>
        </w:rPr>
        <w:lastRenderedPageBreak/>
        <w:t xml:space="preserve">должна быть сформулирована на доступном для ребенка языке и не содержать двусмысленности. </w:t>
      </w:r>
    </w:p>
    <w:p w:rsidR="00465291" w:rsidRPr="000D5FF6" w:rsidRDefault="00764673" w:rsidP="00554699">
      <w:pPr>
        <w:pStyle w:val="a3"/>
        <w:numPr>
          <w:ilvl w:val="0"/>
          <w:numId w:val="2"/>
        </w:numPr>
        <w:spacing w:line="360" w:lineRule="auto"/>
        <w:ind w:firstLine="454"/>
        <w:jc w:val="both"/>
        <w:rPr>
          <w:rFonts w:ascii="Times New Roman" w:hAnsi="Times New Roman" w:cs="Times New Roman"/>
          <w:noProof/>
          <w:sz w:val="28"/>
          <w:szCs w:val="28"/>
          <w:lang w:eastAsia="ru-RU"/>
        </w:rPr>
      </w:pPr>
      <w:r w:rsidRPr="000D5FF6">
        <w:rPr>
          <w:rFonts w:ascii="Times New Roman" w:hAnsi="Times New Roman" w:cs="Times New Roman"/>
          <w:noProof/>
          <w:sz w:val="28"/>
          <w:szCs w:val="28"/>
          <w:lang w:eastAsia="ru-RU"/>
        </w:rPr>
        <w:t>инструкции:</w:t>
      </w:r>
      <w:r w:rsidR="00465291" w:rsidRPr="000D5FF6">
        <w:rPr>
          <w:rFonts w:ascii="Times New Roman" w:hAnsi="Times New Roman" w:cs="Times New Roman"/>
          <w:noProof/>
          <w:sz w:val="28"/>
          <w:szCs w:val="28"/>
          <w:lang w:eastAsia="ru-RU"/>
        </w:rPr>
        <w:t xml:space="preserve"> п</w:t>
      </w:r>
      <w:r w:rsidRPr="000D5FF6">
        <w:rPr>
          <w:rFonts w:ascii="Times New Roman" w:hAnsi="Times New Roman" w:cs="Times New Roman"/>
          <w:noProof/>
          <w:sz w:val="28"/>
          <w:szCs w:val="28"/>
          <w:lang w:eastAsia="ru-RU"/>
        </w:rPr>
        <w:t xml:space="preserve">одробные и понятные инструкции помогут ребенку разобраться в правилах игры и избежать недопонимания. Использование визуальных подсказок, таких как изображения или видеоролики, может значительно улучшить усвоение инструкций. </w:t>
      </w:r>
    </w:p>
    <w:p w:rsidR="00465291" w:rsidRPr="000D5FF6" w:rsidRDefault="00465291" w:rsidP="00554699">
      <w:pPr>
        <w:pStyle w:val="a3"/>
        <w:numPr>
          <w:ilvl w:val="0"/>
          <w:numId w:val="2"/>
        </w:numPr>
        <w:spacing w:line="360" w:lineRule="auto"/>
        <w:ind w:firstLine="454"/>
        <w:jc w:val="both"/>
        <w:rPr>
          <w:rFonts w:ascii="Times New Roman" w:hAnsi="Times New Roman" w:cs="Times New Roman"/>
          <w:noProof/>
          <w:sz w:val="28"/>
          <w:szCs w:val="28"/>
          <w:lang w:eastAsia="ru-RU"/>
        </w:rPr>
      </w:pPr>
      <w:r w:rsidRPr="000D5FF6">
        <w:rPr>
          <w:rFonts w:ascii="Times New Roman" w:hAnsi="Times New Roman" w:cs="Times New Roman"/>
          <w:noProof/>
          <w:sz w:val="28"/>
          <w:szCs w:val="28"/>
          <w:lang w:eastAsia="ru-RU"/>
        </w:rPr>
        <w:t>э</w:t>
      </w:r>
      <w:r w:rsidR="00764673" w:rsidRPr="000D5FF6">
        <w:rPr>
          <w:rFonts w:ascii="Times New Roman" w:hAnsi="Times New Roman" w:cs="Times New Roman"/>
          <w:noProof/>
          <w:sz w:val="28"/>
          <w:szCs w:val="28"/>
          <w:lang w:eastAsia="ru-RU"/>
        </w:rPr>
        <w:t>лементы упражнения:</w:t>
      </w:r>
      <w:r w:rsidRPr="000D5FF6">
        <w:rPr>
          <w:rFonts w:ascii="Times New Roman" w:hAnsi="Times New Roman" w:cs="Times New Roman"/>
          <w:noProof/>
          <w:sz w:val="28"/>
          <w:szCs w:val="28"/>
          <w:lang w:eastAsia="ru-RU"/>
        </w:rPr>
        <w:t xml:space="preserve"> э</w:t>
      </w:r>
      <w:r w:rsidR="00764673" w:rsidRPr="000D5FF6">
        <w:rPr>
          <w:rFonts w:ascii="Times New Roman" w:hAnsi="Times New Roman" w:cs="Times New Roman"/>
          <w:noProof/>
          <w:sz w:val="28"/>
          <w:szCs w:val="28"/>
          <w:lang w:eastAsia="ru-RU"/>
        </w:rPr>
        <w:t>то основной компонент игры, содержащий учебный материал. Это могут быть слова, картинки, аудиозаписи, видеофрагменты и т.д. Качество элементов упражнения напрямую влияет на эффективность обучения. Важно использовать яркие, качественные изображения и аудиозаписи, соответствующие возрасту ребенка</w:t>
      </w:r>
    </w:p>
    <w:p w:rsidR="00465291" w:rsidRPr="000D5FF6" w:rsidRDefault="00465291" w:rsidP="00554699">
      <w:pPr>
        <w:pStyle w:val="a3"/>
        <w:numPr>
          <w:ilvl w:val="0"/>
          <w:numId w:val="2"/>
        </w:numPr>
        <w:spacing w:line="360" w:lineRule="auto"/>
        <w:ind w:firstLine="454"/>
        <w:jc w:val="both"/>
        <w:rPr>
          <w:rFonts w:ascii="Times New Roman" w:hAnsi="Times New Roman" w:cs="Times New Roman"/>
          <w:noProof/>
          <w:sz w:val="28"/>
          <w:szCs w:val="28"/>
          <w:lang w:eastAsia="ru-RU"/>
        </w:rPr>
      </w:pPr>
      <w:r w:rsidRPr="000D5FF6">
        <w:rPr>
          <w:rFonts w:ascii="Times New Roman" w:hAnsi="Times New Roman" w:cs="Times New Roman"/>
          <w:noProof/>
          <w:sz w:val="28"/>
          <w:szCs w:val="28"/>
          <w:lang w:eastAsia="ru-RU"/>
        </w:rPr>
        <w:t>о</w:t>
      </w:r>
      <w:r w:rsidR="00764673" w:rsidRPr="000D5FF6">
        <w:rPr>
          <w:rFonts w:ascii="Times New Roman" w:hAnsi="Times New Roman" w:cs="Times New Roman"/>
          <w:noProof/>
          <w:sz w:val="28"/>
          <w:szCs w:val="28"/>
          <w:lang w:eastAsia="ru-RU"/>
        </w:rPr>
        <w:t>братная связь:</w:t>
      </w:r>
      <w:r w:rsidRPr="000D5FF6">
        <w:rPr>
          <w:rFonts w:ascii="Times New Roman" w:hAnsi="Times New Roman" w:cs="Times New Roman"/>
          <w:noProof/>
          <w:sz w:val="28"/>
          <w:szCs w:val="28"/>
          <w:lang w:eastAsia="ru-RU"/>
        </w:rPr>
        <w:t xml:space="preserve"> н</w:t>
      </w:r>
      <w:r w:rsidR="00764673" w:rsidRPr="000D5FF6">
        <w:rPr>
          <w:rFonts w:ascii="Times New Roman" w:hAnsi="Times New Roman" w:cs="Times New Roman"/>
          <w:noProof/>
          <w:sz w:val="28"/>
          <w:szCs w:val="28"/>
          <w:lang w:eastAsia="ru-RU"/>
        </w:rPr>
        <w:t xml:space="preserve">емедленная и понятная обратная связь – ключевой элемент эффективного обучения. Игра должна сообщать ребенку о правильности или неправильности его ответов, поясняющим сообщением или визуальным сигналом. Позитивная обратная связь мотивирует ребенка к дальнейшему обучению, а конструктивная критика помогает исправлять ошибки. </w:t>
      </w:r>
    </w:p>
    <w:p w:rsidR="00465291" w:rsidRPr="000D5FF6" w:rsidRDefault="00465291" w:rsidP="00554699">
      <w:pPr>
        <w:pStyle w:val="a3"/>
        <w:numPr>
          <w:ilvl w:val="0"/>
          <w:numId w:val="2"/>
        </w:numPr>
        <w:spacing w:line="360" w:lineRule="auto"/>
        <w:ind w:firstLine="454"/>
        <w:jc w:val="both"/>
        <w:rPr>
          <w:rFonts w:ascii="Times New Roman" w:hAnsi="Times New Roman" w:cs="Times New Roman"/>
          <w:noProof/>
          <w:sz w:val="28"/>
          <w:szCs w:val="28"/>
          <w:lang w:eastAsia="ru-RU"/>
        </w:rPr>
      </w:pPr>
      <w:r w:rsidRPr="000D5FF6">
        <w:rPr>
          <w:rFonts w:ascii="Times New Roman" w:hAnsi="Times New Roman" w:cs="Times New Roman"/>
          <w:noProof/>
          <w:sz w:val="28"/>
          <w:szCs w:val="28"/>
          <w:lang w:eastAsia="ru-RU"/>
        </w:rPr>
        <w:t>с</w:t>
      </w:r>
      <w:r w:rsidR="00764673" w:rsidRPr="000D5FF6">
        <w:rPr>
          <w:rFonts w:ascii="Times New Roman" w:hAnsi="Times New Roman" w:cs="Times New Roman"/>
          <w:noProof/>
          <w:sz w:val="28"/>
          <w:szCs w:val="28"/>
          <w:lang w:eastAsia="ru-RU"/>
        </w:rPr>
        <w:t>истема помо</w:t>
      </w:r>
      <w:r w:rsidRPr="000D5FF6">
        <w:rPr>
          <w:rFonts w:ascii="Times New Roman" w:hAnsi="Times New Roman" w:cs="Times New Roman"/>
          <w:noProof/>
          <w:sz w:val="28"/>
          <w:szCs w:val="28"/>
          <w:lang w:eastAsia="ru-RU"/>
        </w:rPr>
        <w:t>щи: с</w:t>
      </w:r>
      <w:r w:rsidR="00764673" w:rsidRPr="000D5FF6">
        <w:rPr>
          <w:rFonts w:ascii="Times New Roman" w:hAnsi="Times New Roman" w:cs="Times New Roman"/>
          <w:noProof/>
          <w:sz w:val="28"/>
          <w:szCs w:val="28"/>
          <w:lang w:eastAsia="ru-RU"/>
        </w:rPr>
        <w:t xml:space="preserve">истема помощи должна быть доступна ребенку в случае затруднений. Это может быть подсказка, дополнительная информация или возможность повторить инструкцию. Важно, чтобы система помощи не была излишне навязчивой и не мешала ребенку самостоятельно решать задачи. </w:t>
      </w:r>
    </w:p>
    <w:p w:rsidR="00465291" w:rsidRPr="000D5FF6" w:rsidRDefault="00465291" w:rsidP="00554699">
      <w:pPr>
        <w:pStyle w:val="a3"/>
        <w:spacing w:line="360" w:lineRule="auto"/>
        <w:ind w:left="1428" w:firstLine="454"/>
        <w:jc w:val="both"/>
        <w:rPr>
          <w:rFonts w:ascii="Times New Roman" w:hAnsi="Times New Roman" w:cs="Times New Roman"/>
          <w:noProof/>
          <w:sz w:val="28"/>
          <w:szCs w:val="28"/>
          <w:lang w:eastAsia="ru-RU"/>
        </w:rPr>
      </w:pPr>
    </w:p>
    <w:p w:rsidR="00465291" w:rsidRPr="000D5FF6" w:rsidRDefault="00764673" w:rsidP="00554699">
      <w:pPr>
        <w:spacing w:line="360" w:lineRule="auto"/>
        <w:ind w:firstLine="454"/>
        <w:jc w:val="both"/>
        <w:rPr>
          <w:rFonts w:ascii="Times New Roman" w:hAnsi="Times New Roman" w:cs="Times New Roman"/>
          <w:noProof/>
          <w:sz w:val="28"/>
          <w:szCs w:val="28"/>
          <w:lang w:eastAsia="ru-RU"/>
        </w:rPr>
      </w:pPr>
      <w:r w:rsidRPr="000D5FF6">
        <w:rPr>
          <w:rFonts w:ascii="Times New Roman" w:hAnsi="Times New Roman" w:cs="Times New Roman"/>
          <w:noProof/>
          <w:sz w:val="28"/>
          <w:szCs w:val="28"/>
          <w:lang w:eastAsia="ru-RU"/>
        </w:rPr>
        <w:t xml:space="preserve">Количество настроек в LearningApps.org зависит от сложности выбранного шаблона и от индивидуальных потребностей пользователя. Более сложные шаблоны предоставляют больше возможностей для кастомизации, позволяя разработчику создавать уникальные и персонализированные игры. После создания интерактивного модуля, его можно предварительно просмотреть, </w:t>
      </w:r>
      <w:r w:rsidRPr="000D5FF6">
        <w:rPr>
          <w:rFonts w:ascii="Times New Roman" w:hAnsi="Times New Roman" w:cs="Times New Roman"/>
          <w:noProof/>
          <w:sz w:val="28"/>
          <w:szCs w:val="28"/>
          <w:lang w:eastAsia="ru-RU"/>
        </w:rPr>
        <w:lastRenderedPageBreak/>
        <w:t xml:space="preserve">чтобы убедиться в его корректной работе и удобстве использования. Затем игру можно сохранить в личном кабинете, где она будет доступна для последующего редактирования и использования. </w:t>
      </w:r>
    </w:p>
    <w:p w:rsidR="00465291" w:rsidRPr="000D5FF6" w:rsidRDefault="00764673" w:rsidP="00554699">
      <w:pPr>
        <w:spacing w:line="360" w:lineRule="auto"/>
        <w:ind w:firstLine="454"/>
        <w:jc w:val="both"/>
        <w:rPr>
          <w:rFonts w:ascii="Times New Roman" w:hAnsi="Times New Roman" w:cs="Times New Roman"/>
          <w:noProof/>
          <w:sz w:val="28"/>
          <w:szCs w:val="28"/>
          <w:lang w:eastAsia="ru-RU"/>
        </w:rPr>
      </w:pPr>
      <w:r w:rsidRPr="000D5FF6">
        <w:rPr>
          <w:rFonts w:ascii="Times New Roman" w:hAnsi="Times New Roman" w:cs="Times New Roman"/>
          <w:noProof/>
          <w:sz w:val="28"/>
          <w:szCs w:val="28"/>
          <w:lang w:eastAsia="ru-RU"/>
        </w:rPr>
        <w:t xml:space="preserve">Для обмена с коллегами или для публикации в открытом доступе можно воспользоваться персональной ссылкой или QR-кодом, которые LearningApps.org генерирует автоматически. Публикация в свободном доступе позволяет другим пользователям использовать и модифицировать созданный модуль, способствуя обмену опытом и распространению лучших практик в сфере интерактивного обучения. </w:t>
      </w:r>
    </w:p>
    <w:p w:rsidR="00465291" w:rsidRPr="000D5FF6" w:rsidRDefault="00764673" w:rsidP="00554699">
      <w:pPr>
        <w:spacing w:line="360" w:lineRule="auto"/>
        <w:ind w:firstLine="454"/>
        <w:jc w:val="both"/>
        <w:rPr>
          <w:rFonts w:ascii="Times New Roman" w:hAnsi="Times New Roman" w:cs="Times New Roman"/>
          <w:noProof/>
          <w:sz w:val="28"/>
          <w:szCs w:val="28"/>
          <w:lang w:eastAsia="ru-RU"/>
        </w:rPr>
      </w:pPr>
      <w:r w:rsidRPr="000D5FF6">
        <w:rPr>
          <w:rFonts w:ascii="Times New Roman" w:hAnsi="Times New Roman" w:cs="Times New Roman"/>
          <w:noProof/>
          <w:sz w:val="28"/>
          <w:szCs w:val="28"/>
          <w:lang w:eastAsia="ru-RU"/>
        </w:rPr>
        <w:t xml:space="preserve">Возможности LearningApps.org не ограничиваются созданием отдельных игр. Платформа позволяет создавать целые серии игр, объединенных общей тематикой или направленностью. </w:t>
      </w:r>
    </w:p>
    <w:p w:rsidR="00465291" w:rsidRPr="000D5FF6" w:rsidRDefault="00764673" w:rsidP="00554699">
      <w:pPr>
        <w:spacing w:line="360" w:lineRule="auto"/>
        <w:ind w:firstLine="454"/>
        <w:jc w:val="both"/>
        <w:rPr>
          <w:rFonts w:ascii="Times New Roman" w:hAnsi="Times New Roman" w:cs="Times New Roman"/>
          <w:noProof/>
          <w:sz w:val="28"/>
          <w:szCs w:val="28"/>
          <w:lang w:eastAsia="ru-RU"/>
        </w:rPr>
      </w:pPr>
      <w:r w:rsidRPr="000D5FF6">
        <w:rPr>
          <w:rFonts w:ascii="Times New Roman" w:hAnsi="Times New Roman" w:cs="Times New Roman"/>
          <w:noProof/>
          <w:sz w:val="28"/>
          <w:szCs w:val="28"/>
          <w:lang w:eastAsia="ru-RU"/>
        </w:rPr>
        <w:t xml:space="preserve">Организация игр в папки в личном кабинете обеспечивает удобство управления и поиска созданных материалов. Это особенно важно при работе с большим количеством игр, посвященных различным аспектам развития речи. Такая систематизация позволяет быстро найти нужную игру в зависимости от текущих задач и потребностей ребенка. </w:t>
      </w:r>
    </w:p>
    <w:p w:rsidR="00465291" w:rsidRPr="000D5FF6" w:rsidRDefault="00465291" w:rsidP="00554699">
      <w:pPr>
        <w:spacing w:line="360" w:lineRule="auto"/>
        <w:ind w:firstLine="454"/>
        <w:jc w:val="both"/>
        <w:rPr>
          <w:rFonts w:ascii="Times New Roman" w:hAnsi="Times New Roman" w:cs="Times New Roman"/>
          <w:noProof/>
          <w:sz w:val="28"/>
          <w:szCs w:val="28"/>
          <w:lang w:eastAsia="ru-RU"/>
        </w:rPr>
      </w:pPr>
      <w:r w:rsidRPr="000D5FF6">
        <w:rPr>
          <w:rFonts w:ascii="Times New Roman" w:hAnsi="Times New Roman" w:cs="Times New Roman"/>
          <w:noProof/>
          <w:sz w:val="28"/>
          <w:szCs w:val="28"/>
          <w:lang w:eastAsia="ru-RU"/>
        </w:rPr>
        <w:t>Также</w:t>
      </w:r>
      <w:r w:rsidR="00764673" w:rsidRPr="000D5FF6">
        <w:rPr>
          <w:rFonts w:ascii="Times New Roman" w:hAnsi="Times New Roman" w:cs="Times New Roman"/>
          <w:noProof/>
          <w:sz w:val="28"/>
          <w:szCs w:val="28"/>
          <w:lang w:eastAsia="ru-RU"/>
        </w:rPr>
        <w:t xml:space="preserve"> LearningApps.org предоставляет возможность импорта и экспорта данных, позволяя переносить созданные модули на другие платформы или интегрировать их в системы дистанционного обучения. Это существенно расширяет возможности использования созданных материалов. Кроме того, LearningApps.org постоянно обновляется и дополняется новыми функциями, что делает его еще более удобным и функциональным инструментом для создания интерактивных обучающих игр. </w:t>
      </w:r>
    </w:p>
    <w:p w:rsidR="00465291" w:rsidRPr="000D5FF6" w:rsidRDefault="00764673" w:rsidP="00554699">
      <w:pPr>
        <w:spacing w:line="360" w:lineRule="auto"/>
        <w:ind w:firstLine="454"/>
        <w:jc w:val="both"/>
        <w:rPr>
          <w:rFonts w:ascii="Times New Roman" w:hAnsi="Times New Roman" w:cs="Times New Roman"/>
          <w:noProof/>
          <w:sz w:val="28"/>
          <w:szCs w:val="28"/>
          <w:lang w:eastAsia="ru-RU"/>
        </w:rPr>
      </w:pPr>
      <w:r w:rsidRPr="000D5FF6">
        <w:rPr>
          <w:rFonts w:ascii="Times New Roman" w:hAnsi="Times New Roman" w:cs="Times New Roman"/>
          <w:noProof/>
          <w:sz w:val="28"/>
          <w:szCs w:val="28"/>
          <w:lang w:eastAsia="ru-RU"/>
        </w:rPr>
        <w:t>Встроенная статистика использования модулей позволяет отслеживать прогресс детей и корректировать подход к обучению в зависимости от полученных результатов. Эта функция особенно ценна для логопедов и других специалистов, работающих с детьми, имеющими речевые нарушения.</w:t>
      </w:r>
    </w:p>
    <w:p w:rsidR="00764673" w:rsidRPr="000D5FF6" w:rsidRDefault="00764673" w:rsidP="00554699">
      <w:pPr>
        <w:spacing w:line="360" w:lineRule="auto"/>
        <w:ind w:firstLine="454"/>
        <w:jc w:val="both"/>
        <w:rPr>
          <w:rFonts w:ascii="Times New Roman" w:hAnsi="Times New Roman" w:cs="Times New Roman"/>
          <w:noProof/>
          <w:sz w:val="28"/>
          <w:szCs w:val="28"/>
          <w:lang w:eastAsia="ru-RU"/>
        </w:rPr>
      </w:pPr>
      <w:r w:rsidRPr="000D5FF6">
        <w:rPr>
          <w:rFonts w:ascii="Times New Roman" w:hAnsi="Times New Roman" w:cs="Times New Roman"/>
          <w:noProof/>
          <w:sz w:val="28"/>
          <w:szCs w:val="28"/>
          <w:lang w:eastAsia="ru-RU"/>
        </w:rPr>
        <w:lastRenderedPageBreak/>
        <w:t xml:space="preserve"> В заключение, можно сказать, что LearningApps.org представляет собой мощный и гибкий инструмент для создания интерактивных обучающих модулей, позволяющий педагогам и специалистам эффективно решать различные задачи в обучении и коррекции речи детей. Его многофункциональность, простота использования и широкие возможности делают его незаменимым помощником в работе с детьми разных возрастов и с различными потребностями. Возможность публикации игр и обмена опытом с другими пользователями способствует развитию сообщества и постоянному улучшению качества образовательных ресурсов.</w:t>
      </w:r>
    </w:p>
    <w:p w:rsidR="00ED6D78" w:rsidRDefault="00926407" w:rsidP="00554699">
      <w:pPr>
        <w:spacing w:line="360" w:lineRule="auto"/>
        <w:ind w:firstLine="454"/>
        <w:jc w:val="center"/>
        <w:rPr>
          <w:rFonts w:ascii="Times New Roman" w:hAnsi="Times New Roman" w:cs="Times New Roman"/>
          <w:noProof/>
          <w:sz w:val="28"/>
          <w:szCs w:val="28"/>
          <w:lang w:eastAsia="ru-RU"/>
        </w:rPr>
      </w:pPr>
      <w:r w:rsidRPr="00926407">
        <w:rPr>
          <w:rFonts w:ascii="Times New Roman" w:hAnsi="Times New Roman" w:cs="Times New Roman"/>
          <w:noProof/>
          <w:sz w:val="28"/>
          <w:szCs w:val="28"/>
          <w:lang w:eastAsia="ru-RU"/>
        </w:rPr>
        <w:t>Литература</w:t>
      </w:r>
    </w:p>
    <w:p w:rsidR="00926407" w:rsidRDefault="00926407" w:rsidP="00554699">
      <w:pPr>
        <w:pStyle w:val="a3"/>
        <w:numPr>
          <w:ilvl w:val="0"/>
          <w:numId w:val="4"/>
        </w:numPr>
        <w:spacing w:line="360" w:lineRule="auto"/>
        <w:ind w:firstLine="454"/>
        <w:rPr>
          <w:rFonts w:ascii="Times New Roman" w:hAnsi="Times New Roman" w:cs="Times New Roman"/>
          <w:noProof/>
          <w:sz w:val="28"/>
          <w:szCs w:val="28"/>
          <w:lang w:eastAsia="ru-RU"/>
        </w:rPr>
      </w:pPr>
      <w:r w:rsidRPr="00554699">
        <w:rPr>
          <w:rFonts w:ascii="Times New Roman" w:hAnsi="Times New Roman" w:cs="Times New Roman"/>
          <w:noProof/>
          <w:sz w:val="28"/>
          <w:szCs w:val="28"/>
          <w:lang w:eastAsia="ru-RU"/>
        </w:rPr>
        <w:t xml:space="preserve">Бурачевская, О. В. Создание интерактивных мультимедийных логопедических игр посредством LearningApps.org / О. В. Бурачевская, Т. В. Бурачевская, Н. И. Бурачевская. — Текст : непосредственный // Вопросы дошкольной педагогики. — 2017. — № 4 (10). — С. 8-12. — </w:t>
      </w:r>
    </w:p>
    <w:p w:rsidR="00554699" w:rsidRPr="00554699" w:rsidRDefault="00554699" w:rsidP="00554699">
      <w:pPr>
        <w:pStyle w:val="a3"/>
        <w:numPr>
          <w:ilvl w:val="0"/>
          <w:numId w:val="4"/>
        </w:numPr>
        <w:spacing w:line="360" w:lineRule="auto"/>
        <w:ind w:firstLine="454"/>
        <w:rPr>
          <w:rFonts w:ascii="Times New Roman" w:hAnsi="Times New Roman" w:cs="Times New Roman"/>
          <w:noProof/>
          <w:sz w:val="28"/>
          <w:szCs w:val="28"/>
          <w:lang w:eastAsia="ru-RU"/>
        </w:rPr>
      </w:pPr>
      <w:r w:rsidRPr="00554699">
        <w:rPr>
          <w:rFonts w:ascii="Times New Roman" w:hAnsi="Times New Roman" w:cs="Times New Roman"/>
          <w:noProof/>
          <w:sz w:val="28"/>
          <w:szCs w:val="28"/>
          <w:lang w:eastAsia="ru-RU"/>
        </w:rPr>
        <w:t xml:space="preserve">Бурачевская О. В., Бурачевская Т. В. Прогрессивные технологии в коррекционно-развивающей работе логопеда // Сб. мат. VI Междунар. научн.-практ. конф. «Информационные и коммуникационные технологии в образовании и науке» (24–28 апреля 2017 г.) / Бирск: ФГБОУ ВО БФ БашГУ, 2017. </w:t>
      </w:r>
    </w:p>
    <w:p w:rsidR="00B57B04" w:rsidRPr="00554699" w:rsidRDefault="00554699" w:rsidP="00554699">
      <w:pPr>
        <w:pStyle w:val="a3"/>
        <w:numPr>
          <w:ilvl w:val="0"/>
          <w:numId w:val="4"/>
        </w:numPr>
        <w:spacing w:line="360" w:lineRule="auto"/>
        <w:ind w:firstLine="454"/>
        <w:rPr>
          <w:rFonts w:ascii="Times New Roman" w:hAnsi="Times New Roman" w:cs="Times New Roman"/>
          <w:noProof/>
          <w:sz w:val="28"/>
          <w:szCs w:val="28"/>
          <w:lang w:eastAsia="ru-RU"/>
        </w:rPr>
      </w:pPr>
      <w:r w:rsidRPr="00554699">
        <w:rPr>
          <w:rFonts w:ascii="Times New Roman" w:hAnsi="Times New Roman" w:cs="Times New Roman"/>
          <w:noProof/>
          <w:sz w:val="28"/>
          <w:szCs w:val="28"/>
          <w:lang w:eastAsia="ru-RU"/>
        </w:rPr>
        <w:t>Интерактивные</w:t>
      </w:r>
      <w:r w:rsidRPr="00554699">
        <w:rPr>
          <w:rFonts w:ascii="Times New Roman" w:hAnsi="Times New Roman" w:cs="Times New Roman"/>
          <w:noProof/>
          <w:sz w:val="28"/>
          <w:szCs w:val="28"/>
          <w:lang w:val="en-US" w:eastAsia="ru-RU"/>
        </w:rPr>
        <w:t xml:space="preserve"> </w:t>
      </w:r>
      <w:r w:rsidRPr="00554699">
        <w:rPr>
          <w:rFonts w:ascii="Times New Roman" w:hAnsi="Times New Roman" w:cs="Times New Roman"/>
          <w:noProof/>
          <w:sz w:val="28"/>
          <w:szCs w:val="28"/>
          <w:lang w:eastAsia="ru-RU"/>
        </w:rPr>
        <w:t>обучающие</w:t>
      </w:r>
      <w:r w:rsidRPr="00554699">
        <w:rPr>
          <w:rFonts w:ascii="Times New Roman" w:hAnsi="Times New Roman" w:cs="Times New Roman"/>
          <w:noProof/>
          <w:sz w:val="28"/>
          <w:szCs w:val="28"/>
          <w:lang w:val="en-US" w:eastAsia="ru-RU"/>
        </w:rPr>
        <w:t xml:space="preserve"> </w:t>
      </w:r>
      <w:r w:rsidRPr="00554699">
        <w:rPr>
          <w:rFonts w:ascii="Times New Roman" w:hAnsi="Times New Roman" w:cs="Times New Roman"/>
          <w:noProof/>
          <w:sz w:val="28"/>
          <w:szCs w:val="28"/>
          <w:lang w:eastAsia="ru-RU"/>
        </w:rPr>
        <w:t>модули</w:t>
      </w:r>
      <w:r w:rsidRPr="00554699">
        <w:rPr>
          <w:rFonts w:ascii="Times New Roman" w:hAnsi="Times New Roman" w:cs="Times New Roman"/>
          <w:noProof/>
          <w:sz w:val="28"/>
          <w:szCs w:val="28"/>
          <w:lang w:val="en-US" w:eastAsia="ru-RU"/>
        </w:rPr>
        <w:t xml:space="preserve"> // LearningApps — interactive learning modules. </w:t>
      </w:r>
      <w:r w:rsidRPr="00554699">
        <w:rPr>
          <w:rFonts w:ascii="Times New Roman" w:hAnsi="Times New Roman" w:cs="Times New Roman"/>
          <w:noProof/>
          <w:sz w:val="28"/>
          <w:szCs w:val="28"/>
          <w:lang w:eastAsia="ru-RU"/>
        </w:rPr>
        <w:t xml:space="preserve">URL: </w:t>
      </w:r>
      <w:r w:rsidRPr="00554699">
        <w:rPr>
          <w:rFonts w:ascii="Times New Roman" w:hAnsi="Times New Roman" w:cs="Times New Roman"/>
          <w:sz w:val="28"/>
          <w:szCs w:val="28"/>
        </w:rPr>
        <w:t>https://learningapps.org/</w:t>
      </w:r>
    </w:p>
    <w:sectPr w:rsidR="00B57B04" w:rsidRPr="00554699" w:rsidSect="00554699">
      <w:pgSz w:w="11906" w:h="16838"/>
      <w:pgMar w:top="1134"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767F3B"/>
    <w:multiLevelType w:val="hybridMultilevel"/>
    <w:tmpl w:val="B29EF7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BFF0B02"/>
    <w:multiLevelType w:val="hybridMultilevel"/>
    <w:tmpl w:val="EA5EBE1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426972A3"/>
    <w:multiLevelType w:val="hybridMultilevel"/>
    <w:tmpl w:val="4F609F7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15:restartNumberingAfterBreak="0">
    <w:nsid w:val="4F3F7988"/>
    <w:multiLevelType w:val="hybridMultilevel"/>
    <w:tmpl w:val="691A605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2D4"/>
    <w:rsid w:val="000C12BE"/>
    <w:rsid w:val="000D5FF6"/>
    <w:rsid w:val="00140070"/>
    <w:rsid w:val="00313EC8"/>
    <w:rsid w:val="003644E1"/>
    <w:rsid w:val="00404504"/>
    <w:rsid w:val="00465291"/>
    <w:rsid w:val="00554699"/>
    <w:rsid w:val="005D32D4"/>
    <w:rsid w:val="005D615B"/>
    <w:rsid w:val="00602F73"/>
    <w:rsid w:val="00746FDA"/>
    <w:rsid w:val="00764673"/>
    <w:rsid w:val="008F2F32"/>
    <w:rsid w:val="008F33C1"/>
    <w:rsid w:val="00926407"/>
    <w:rsid w:val="009F3608"/>
    <w:rsid w:val="00ED6D78"/>
    <w:rsid w:val="00F95C7E"/>
    <w:rsid w:val="00FA7E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0F4EC"/>
  <w15:chartTrackingRefBased/>
  <w15:docId w15:val="{CC5AB9B8-F316-4E74-A91D-A038742DB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467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646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TotalTime>
  <Pages>9</Pages>
  <Words>1762</Words>
  <Characters>10050</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13</cp:revision>
  <dcterms:created xsi:type="dcterms:W3CDTF">2024-12-01T11:57:00Z</dcterms:created>
  <dcterms:modified xsi:type="dcterms:W3CDTF">2024-12-02T16:22:00Z</dcterms:modified>
</cp:coreProperties>
</file>