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AF91" w14:textId="478924BE" w:rsidR="00DD44FE" w:rsidRPr="00E701B6" w:rsidRDefault="00BB204E" w:rsidP="00E701B6">
      <w:pPr>
        <w:spacing w:after="0" w:line="360" w:lineRule="auto"/>
        <w:ind w:right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641577"/>
      <w:bookmarkEnd w:id="0"/>
      <w:r w:rsidRPr="00E701B6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</w:t>
      </w:r>
      <w:r w:rsidR="00E701B6" w:rsidRPr="00E701B6">
        <w:rPr>
          <w:rFonts w:ascii="Times New Roman" w:hAnsi="Times New Roman" w:cs="Times New Roman"/>
          <w:b/>
          <w:bCs/>
          <w:sz w:val="28"/>
          <w:szCs w:val="28"/>
        </w:rPr>
        <w:t>авторских интерактивных игр в работе с дошкольниками имеющими тяжелые нарушения речи.</w:t>
      </w:r>
    </w:p>
    <w:p w14:paraId="272BBE95" w14:textId="543B21C3" w:rsidR="00395E99" w:rsidRPr="00E701B6" w:rsidRDefault="00BB204E" w:rsidP="00E701B6">
      <w:pPr>
        <w:spacing w:after="0" w:line="360" w:lineRule="auto"/>
        <w:ind w:right="45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01B6">
        <w:rPr>
          <w:rFonts w:ascii="Times New Roman" w:hAnsi="Times New Roman" w:cs="Times New Roman"/>
          <w:b/>
          <w:bCs/>
          <w:sz w:val="28"/>
          <w:szCs w:val="28"/>
        </w:rPr>
        <w:t>Комелягина</w:t>
      </w:r>
      <w:proofErr w:type="spellEnd"/>
      <w:r w:rsidRPr="00E701B6">
        <w:rPr>
          <w:rFonts w:ascii="Times New Roman" w:hAnsi="Times New Roman" w:cs="Times New Roman"/>
          <w:b/>
          <w:bCs/>
          <w:sz w:val="28"/>
          <w:szCs w:val="28"/>
        </w:rPr>
        <w:t xml:space="preserve"> Анна Андреевна</w:t>
      </w:r>
    </w:p>
    <w:p w14:paraId="34B2C1EC" w14:textId="2EE2AC4C" w:rsidR="00BB204E" w:rsidRPr="00E701B6" w:rsidRDefault="00BB204E" w:rsidP="00E701B6">
      <w:pPr>
        <w:spacing w:after="0" w:line="360" w:lineRule="auto"/>
        <w:ind w:right="45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01B6">
        <w:rPr>
          <w:rFonts w:ascii="Times New Roman" w:hAnsi="Times New Roman" w:cs="Times New Roman"/>
          <w:i/>
          <w:iCs/>
          <w:sz w:val="28"/>
          <w:szCs w:val="28"/>
        </w:rPr>
        <w:t xml:space="preserve">СП ГБОУ гимназия «ОЦ «Гармония» </w:t>
      </w:r>
      <w:proofErr w:type="spellStart"/>
      <w:r w:rsidRPr="00E701B6">
        <w:rPr>
          <w:rFonts w:ascii="Times New Roman" w:hAnsi="Times New Roman" w:cs="Times New Roman"/>
          <w:i/>
          <w:iCs/>
          <w:sz w:val="28"/>
          <w:szCs w:val="28"/>
        </w:rPr>
        <w:t>г.о</w:t>
      </w:r>
      <w:proofErr w:type="spellEnd"/>
      <w:r w:rsidRPr="00E701B6">
        <w:rPr>
          <w:rFonts w:ascii="Times New Roman" w:hAnsi="Times New Roman" w:cs="Times New Roman"/>
          <w:i/>
          <w:iCs/>
          <w:sz w:val="28"/>
          <w:szCs w:val="28"/>
        </w:rPr>
        <w:t>. Отрадный</w:t>
      </w:r>
    </w:p>
    <w:p w14:paraId="0D8792A0" w14:textId="6E57B77E" w:rsidR="00921A26" w:rsidRDefault="00BB204E" w:rsidP="00E701B6">
      <w:pPr>
        <w:spacing w:after="0" w:line="360" w:lineRule="auto"/>
        <w:ind w:right="45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01B6">
        <w:rPr>
          <w:rFonts w:ascii="Times New Roman" w:hAnsi="Times New Roman" w:cs="Times New Roman"/>
          <w:i/>
          <w:iCs/>
          <w:sz w:val="28"/>
          <w:szCs w:val="28"/>
        </w:rPr>
        <w:t>Самарской области</w:t>
      </w:r>
      <w:r w:rsidR="00E701B6" w:rsidRPr="00E70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1A26" w:rsidRPr="00E701B6">
        <w:rPr>
          <w:rFonts w:ascii="Times New Roman" w:hAnsi="Times New Roman" w:cs="Times New Roman"/>
          <w:i/>
          <w:iCs/>
          <w:sz w:val="28"/>
          <w:szCs w:val="28"/>
        </w:rPr>
        <w:t>«Детский сад № 13»</w:t>
      </w:r>
    </w:p>
    <w:p w14:paraId="64A05B4C" w14:textId="1CFF18FE" w:rsidR="00E701B6" w:rsidRPr="00E701B6" w:rsidRDefault="00E701B6" w:rsidP="00E701B6">
      <w:pPr>
        <w:spacing w:after="0" w:line="360" w:lineRule="auto"/>
        <w:ind w:right="45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Pr="00E91DCC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sidan</w:t>
        </w:r>
        <w:r w:rsidRPr="00E701B6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197@</w:t>
        </w:r>
        <w:r w:rsidRPr="00E91DCC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mail</w:t>
        </w:r>
        <w:r w:rsidRPr="00E701B6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Pr="00E91DCC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Pr="00E70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B15FA2A" w14:textId="31A6BB65" w:rsidR="00BB204E" w:rsidRPr="00E701B6" w:rsidRDefault="00D03BB5" w:rsidP="00E701B6">
      <w:pPr>
        <w:spacing w:after="0" w:line="360" w:lineRule="auto"/>
        <w:ind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B6">
        <w:rPr>
          <w:rFonts w:ascii="Times New Roman" w:hAnsi="Times New Roman" w:cs="Times New Roman"/>
          <w:sz w:val="28"/>
          <w:szCs w:val="28"/>
        </w:rPr>
        <w:t xml:space="preserve">Как показывает статистика, </w:t>
      </w:r>
      <w:r w:rsidR="001075DF" w:rsidRPr="00E701B6">
        <w:rPr>
          <w:rFonts w:ascii="Times New Roman" w:hAnsi="Times New Roman" w:cs="Times New Roman"/>
          <w:sz w:val="28"/>
          <w:szCs w:val="28"/>
        </w:rPr>
        <w:t>в последние годы увеличивается рост количества детей</w:t>
      </w:r>
      <w:r w:rsidR="00BB204E" w:rsidRPr="00E701B6">
        <w:rPr>
          <w:rFonts w:ascii="Times New Roman" w:hAnsi="Times New Roman" w:cs="Times New Roman"/>
          <w:sz w:val="28"/>
          <w:szCs w:val="28"/>
        </w:rPr>
        <w:t xml:space="preserve"> с </w:t>
      </w:r>
      <w:r w:rsidR="002403C8">
        <w:rPr>
          <w:rFonts w:ascii="Times New Roman" w:hAnsi="Times New Roman" w:cs="Times New Roman"/>
          <w:sz w:val="28"/>
          <w:szCs w:val="28"/>
        </w:rPr>
        <w:t>тяжелыми нарушениями речи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(</w:t>
      </w:r>
      <w:r w:rsidR="002403C8">
        <w:rPr>
          <w:rFonts w:ascii="Times New Roman" w:hAnsi="Times New Roman" w:cs="Times New Roman"/>
          <w:sz w:val="28"/>
          <w:szCs w:val="28"/>
        </w:rPr>
        <w:t>ТНР</w:t>
      </w:r>
      <w:r w:rsidR="001075DF" w:rsidRPr="00E701B6">
        <w:rPr>
          <w:rFonts w:ascii="Times New Roman" w:hAnsi="Times New Roman" w:cs="Times New Roman"/>
          <w:sz w:val="28"/>
          <w:szCs w:val="28"/>
        </w:rPr>
        <w:t>)</w:t>
      </w:r>
      <w:r w:rsidR="00BB204E" w:rsidRPr="00E701B6">
        <w:rPr>
          <w:rFonts w:ascii="Times New Roman" w:hAnsi="Times New Roman" w:cs="Times New Roman"/>
          <w:sz w:val="28"/>
          <w:szCs w:val="28"/>
        </w:rPr>
        <w:t xml:space="preserve">. </w:t>
      </w:r>
      <w:r w:rsidR="001D5E36" w:rsidRPr="00E701B6">
        <w:rPr>
          <w:rFonts w:ascii="Times New Roman" w:hAnsi="Times New Roman" w:cs="Times New Roman"/>
          <w:sz w:val="28"/>
          <w:szCs w:val="28"/>
        </w:rPr>
        <w:t>Как известно, с</w:t>
      </w:r>
      <w:r w:rsidR="00BB204E" w:rsidRPr="00E701B6">
        <w:rPr>
          <w:rFonts w:ascii="Times New Roman" w:hAnsi="Times New Roman" w:cs="Times New Roman"/>
          <w:sz w:val="28"/>
          <w:szCs w:val="28"/>
        </w:rPr>
        <w:t xml:space="preserve">истема коррекционно-развивающей работы 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для детей с </w:t>
      </w:r>
      <w:r w:rsidR="002403C8">
        <w:rPr>
          <w:rFonts w:ascii="Times New Roman" w:hAnsi="Times New Roman" w:cs="Times New Roman"/>
          <w:sz w:val="28"/>
          <w:szCs w:val="28"/>
        </w:rPr>
        <w:t>ТНР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BB204E" w:rsidRPr="00E701B6">
        <w:rPr>
          <w:rFonts w:ascii="Times New Roman" w:hAnsi="Times New Roman" w:cs="Times New Roman"/>
          <w:sz w:val="28"/>
          <w:szCs w:val="28"/>
        </w:rPr>
        <w:t xml:space="preserve">в детском саду предполагает комплексный подход, </w:t>
      </w:r>
      <w:r w:rsidRPr="00E701B6">
        <w:rPr>
          <w:rFonts w:ascii="Times New Roman" w:hAnsi="Times New Roman" w:cs="Times New Roman"/>
          <w:sz w:val="28"/>
          <w:szCs w:val="28"/>
        </w:rPr>
        <w:t xml:space="preserve"> который включает в себя множество направлений и тесное взаимодействие всех участников образовательного процесса.</w:t>
      </w:r>
      <w:r w:rsidR="002403C8">
        <w:rPr>
          <w:rFonts w:ascii="Times New Roman" w:hAnsi="Times New Roman" w:cs="Times New Roman"/>
          <w:sz w:val="28"/>
          <w:szCs w:val="28"/>
        </w:rPr>
        <w:t xml:space="preserve"> </w:t>
      </w:r>
      <w:r w:rsidR="002403C8" w:rsidRPr="002403C8">
        <w:rPr>
          <w:rFonts w:ascii="Times New Roman" w:hAnsi="Times New Roman" w:cs="Times New Roman"/>
          <w:sz w:val="28"/>
          <w:szCs w:val="28"/>
        </w:rPr>
        <w:t>[1]</w:t>
      </w:r>
      <w:r w:rsidRPr="00E701B6">
        <w:rPr>
          <w:rFonts w:ascii="Times New Roman" w:hAnsi="Times New Roman" w:cs="Times New Roman"/>
          <w:sz w:val="28"/>
          <w:szCs w:val="28"/>
        </w:rPr>
        <w:t xml:space="preserve"> Только при наличии эт</w:t>
      </w:r>
      <w:r w:rsidR="00921A26" w:rsidRPr="00E701B6">
        <w:rPr>
          <w:rFonts w:ascii="Times New Roman" w:hAnsi="Times New Roman" w:cs="Times New Roman"/>
          <w:sz w:val="28"/>
          <w:szCs w:val="28"/>
        </w:rPr>
        <w:t>ого</w:t>
      </w:r>
      <w:r w:rsidRPr="00E701B6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921A26" w:rsidRPr="00E701B6">
        <w:rPr>
          <w:rFonts w:ascii="Times New Roman" w:hAnsi="Times New Roman" w:cs="Times New Roman"/>
          <w:sz w:val="28"/>
          <w:szCs w:val="28"/>
        </w:rPr>
        <w:t>я</w:t>
      </w:r>
      <w:r w:rsidRPr="00E701B6">
        <w:rPr>
          <w:rFonts w:ascii="Times New Roman" w:hAnsi="Times New Roman" w:cs="Times New Roman"/>
          <w:sz w:val="28"/>
          <w:szCs w:val="28"/>
        </w:rPr>
        <w:t xml:space="preserve"> мы можем добиться желаемого результата в обучении. Но как же сделать так, чтобы коррекционно-развивающая работа с дошкольниками</w:t>
      </w:r>
      <w:r w:rsidR="006D3F4C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Pr="00E701B6">
        <w:rPr>
          <w:rFonts w:ascii="Times New Roman" w:hAnsi="Times New Roman" w:cs="Times New Roman"/>
          <w:sz w:val="28"/>
          <w:szCs w:val="28"/>
        </w:rPr>
        <w:t>происходила эффективнее, и воспитанники продуктивнее воспринимали обучающий материал? В этом нам помогут современные интерактивные игры</w:t>
      </w:r>
      <w:r w:rsidR="00D83429" w:rsidRPr="00E701B6">
        <w:rPr>
          <w:rFonts w:ascii="Times New Roman" w:hAnsi="Times New Roman" w:cs="Times New Roman"/>
          <w:sz w:val="28"/>
          <w:szCs w:val="28"/>
        </w:rPr>
        <w:t>,</w:t>
      </w:r>
      <w:r w:rsidR="001D5E36" w:rsidRPr="00E701B6">
        <w:rPr>
          <w:rFonts w:ascii="Times New Roman" w:hAnsi="Times New Roman" w:cs="Times New Roman"/>
          <w:sz w:val="28"/>
          <w:szCs w:val="28"/>
        </w:rPr>
        <w:t xml:space="preserve"> которые не только помогают </w:t>
      </w:r>
      <w:r w:rsidR="00D83429" w:rsidRPr="00E701B6">
        <w:rPr>
          <w:rFonts w:ascii="Times New Roman" w:hAnsi="Times New Roman" w:cs="Times New Roman"/>
          <w:sz w:val="28"/>
          <w:szCs w:val="28"/>
        </w:rPr>
        <w:t>в организации коррекционной работы</w:t>
      </w:r>
      <w:r w:rsidR="001D5E36" w:rsidRPr="00E701B6">
        <w:rPr>
          <w:rFonts w:ascii="Times New Roman" w:hAnsi="Times New Roman" w:cs="Times New Roman"/>
          <w:sz w:val="28"/>
          <w:szCs w:val="28"/>
        </w:rPr>
        <w:t xml:space="preserve">, но и эффективнее погружают </w:t>
      </w:r>
      <w:r w:rsidR="00D83429" w:rsidRPr="00E701B6">
        <w:rPr>
          <w:rFonts w:ascii="Times New Roman" w:hAnsi="Times New Roman" w:cs="Times New Roman"/>
          <w:sz w:val="28"/>
          <w:szCs w:val="28"/>
        </w:rPr>
        <w:t>воспитанников</w:t>
      </w:r>
      <w:r w:rsidR="001D5E36" w:rsidRPr="00E701B6">
        <w:rPr>
          <w:rFonts w:ascii="Times New Roman" w:hAnsi="Times New Roman" w:cs="Times New Roman"/>
          <w:sz w:val="28"/>
          <w:szCs w:val="28"/>
        </w:rPr>
        <w:t xml:space="preserve"> в</w:t>
      </w:r>
      <w:r w:rsidR="00D83429" w:rsidRPr="00E701B6">
        <w:rPr>
          <w:rFonts w:ascii="Times New Roman" w:hAnsi="Times New Roman" w:cs="Times New Roman"/>
          <w:sz w:val="28"/>
          <w:szCs w:val="28"/>
        </w:rPr>
        <w:t xml:space="preserve"> этот процесс, создавая учебную мотивацию и увеличивая познавательный интерес.</w:t>
      </w:r>
      <w:r w:rsidR="002403C8" w:rsidRPr="002403C8">
        <w:rPr>
          <w:rFonts w:ascii="Times New Roman" w:hAnsi="Times New Roman" w:cs="Times New Roman"/>
          <w:sz w:val="28"/>
          <w:szCs w:val="28"/>
        </w:rPr>
        <w:t xml:space="preserve"> </w:t>
      </w:r>
      <w:r w:rsidR="002403C8" w:rsidRPr="002403C8">
        <w:rPr>
          <w:rFonts w:ascii="Times New Roman" w:hAnsi="Times New Roman" w:cs="Times New Roman"/>
          <w:sz w:val="28"/>
          <w:szCs w:val="28"/>
        </w:rPr>
        <w:t>[</w:t>
      </w:r>
      <w:r w:rsidR="002403C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403C8" w:rsidRPr="002403C8">
        <w:rPr>
          <w:rFonts w:ascii="Times New Roman" w:hAnsi="Times New Roman" w:cs="Times New Roman"/>
          <w:sz w:val="28"/>
          <w:szCs w:val="28"/>
        </w:rPr>
        <w:t>]</w:t>
      </w:r>
    </w:p>
    <w:p w14:paraId="691A3153" w14:textId="43CBBFDE" w:rsidR="00D03BB5" w:rsidRPr="00E701B6" w:rsidRDefault="00D03BB5" w:rsidP="00E701B6">
      <w:pPr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  <w:r w:rsidRPr="00E701B6">
        <w:rPr>
          <w:rFonts w:ascii="Times New Roman" w:hAnsi="Times New Roman" w:cs="Times New Roman"/>
          <w:sz w:val="28"/>
          <w:szCs w:val="28"/>
        </w:rPr>
        <w:tab/>
      </w:r>
      <w:r w:rsidR="00921A26" w:rsidRPr="00E701B6">
        <w:rPr>
          <w:rFonts w:ascii="Times New Roman" w:hAnsi="Times New Roman" w:cs="Times New Roman"/>
          <w:sz w:val="28"/>
          <w:szCs w:val="28"/>
        </w:rPr>
        <w:t>Так</w:t>
      </w:r>
      <w:r w:rsidRPr="00E701B6">
        <w:rPr>
          <w:rFonts w:ascii="Times New Roman" w:hAnsi="Times New Roman" w:cs="Times New Roman"/>
          <w:sz w:val="28"/>
          <w:szCs w:val="28"/>
        </w:rPr>
        <w:t xml:space="preserve"> был создан</w:t>
      </w:r>
      <w:r w:rsidR="002403C8">
        <w:rPr>
          <w:rFonts w:ascii="Times New Roman" w:hAnsi="Times New Roman" w:cs="Times New Roman"/>
          <w:sz w:val="28"/>
          <w:szCs w:val="28"/>
        </w:rPr>
        <w:t>ы три авторские интерактивные игры</w:t>
      </w:r>
      <w:r w:rsidRPr="00E701B6">
        <w:rPr>
          <w:rFonts w:ascii="Times New Roman" w:hAnsi="Times New Roman" w:cs="Times New Roman"/>
          <w:sz w:val="28"/>
          <w:szCs w:val="28"/>
        </w:rPr>
        <w:t xml:space="preserve">. </w:t>
      </w:r>
      <w:r w:rsidR="00C4691A" w:rsidRPr="00E701B6">
        <w:rPr>
          <w:rFonts w:ascii="Times New Roman" w:hAnsi="Times New Roman" w:cs="Times New Roman"/>
          <w:sz w:val="28"/>
          <w:szCs w:val="28"/>
        </w:rPr>
        <w:t>Данные игры</w:t>
      </w:r>
      <w:r w:rsidR="009065E9" w:rsidRPr="00E701B6">
        <w:rPr>
          <w:rFonts w:ascii="Times New Roman" w:hAnsi="Times New Roman" w:cs="Times New Roman"/>
          <w:sz w:val="28"/>
          <w:szCs w:val="28"/>
        </w:rPr>
        <w:t xml:space="preserve"> созданы с целью </w:t>
      </w:r>
      <w:r w:rsidR="006D3F4C" w:rsidRPr="00E701B6">
        <w:rPr>
          <w:rFonts w:ascii="Times New Roman" w:hAnsi="Times New Roman" w:cs="Times New Roman"/>
          <w:sz w:val="28"/>
          <w:szCs w:val="28"/>
        </w:rPr>
        <w:t>своевременного предупреждения и преодоления трудностей речевого развития</w:t>
      </w:r>
      <w:r w:rsidR="009065E9" w:rsidRPr="00E701B6">
        <w:rPr>
          <w:rFonts w:ascii="Times New Roman" w:hAnsi="Times New Roman" w:cs="Times New Roman"/>
          <w:sz w:val="28"/>
          <w:szCs w:val="28"/>
        </w:rPr>
        <w:t xml:space="preserve"> дошкольников с </w:t>
      </w:r>
      <w:r w:rsidR="002403C8">
        <w:rPr>
          <w:rFonts w:ascii="Times New Roman" w:hAnsi="Times New Roman" w:cs="Times New Roman"/>
          <w:sz w:val="28"/>
          <w:szCs w:val="28"/>
        </w:rPr>
        <w:t>ТНР</w:t>
      </w:r>
      <w:r w:rsidR="009065E9" w:rsidRPr="00E701B6">
        <w:rPr>
          <w:rFonts w:ascii="Times New Roman" w:hAnsi="Times New Roman" w:cs="Times New Roman"/>
          <w:sz w:val="28"/>
          <w:szCs w:val="28"/>
        </w:rPr>
        <w:t>.</w:t>
      </w:r>
      <w:r w:rsidR="00D83429" w:rsidRPr="00E70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F50AE" w14:textId="59735F0B" w:rsidR="00D83429" w:rsidRPr="00E701B6" w:rsidRDefault="00D83429" w:rsidP="00E701B6">
      <w:pPr>
        <w:spacing w:after="0" w:line="360" w:lineRule="auto"/>
        <w:ind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B6">
        <w:rPr>
          <w:rFonts w:ascii="Times New Roman" w:hAnsi="Times New Roman" w:cs="Times New Roman"/>
          <w:sz w:val="28"/>
          <w:szCs w:val="28"/>
        </w:rPr>
        <w:t>Задачами данн</w:t>
      </w:r>
      <w:r w:rsidR="002403C8">
        <w:rPr>
          <w:rFonts w:ascii="Times New Roman" w:hAnsi="Times New Roman" w:cs="Times New Roman"/>
          <w:sz w:val="28"/>
          <w:szCs w:val="28"/>
        </w:rPr>
        <w:t>ых</w:t>
      </w:r>
      <w:r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2403C8">
        <w:rPr>
          <w:rFonts w:ascii="Times New Roman" w:hAnsi="Times New Roman" w:cs="Times New Roman"/>
          <w:sz w:val="28"/>
          <w:szCs w:val="28"/>
        </w:rPr>
        <w:t>авторски</w:t>
      </w:r>
      <w:r w:rsidR="002403C8">
        <w:rPr>
          <w:rFonts w:ascii="Times New Roman" w:hAnsi="Times New Roman" w:cs="Times New Roman"/>
          <w:sz w:val="28"/>
          <w:szCs w:val="28"/>
        </w:rPr>
        <w:t>х</w:t>
      </w:r>
      <w:r w:rsidR="002403C8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 w:rsidR="002403C8">
        <w:rPr>
          <w:rFonts w:ascii="Times New Roman" w:hAnsi="Times New Roman" w:cs="Times New Roman"/>
          <w:sz w:val="28"/>
          <w:szCs w:val="28"/>
        </w:rPr>
        <w:t>х</w:t>
      </w:r>
      <w:r w:rsidR="002403C8">
        <w:rPr>
          <w:rFonts w:ascii="Times New Roman" w:hAnsi="Times New Roman" w:cs="Times New Roman"/>
          <w:sz w:val="28"/>
          <w:szCs w:val="28"/>
        </w:rPr>
        <w:t xml:space="preserve"> игр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Pr="00E701B6">
        <w:rPr>
          <w:rFonts w:ascii="Times New Roman" w:hAnsi="Times New Roman" w:cs="Times New Roman"/>
          <w:sz w:val="28"/>
          <w:szCs w:val="28"/>
        </w:rPr>
        <w:t xml:space="preserve">являются: воспитание  и стремление </w:t>
      </w:r>
      <w:r w:rsidR="00395E99" w:rsidRPr="00E701B6">
        <w:rPr>
          <w:rFonts w:ascii="Times New Roman" w:hAnsi="Times New Roman" w:cs="Times New Roman"/>
          <w:sz w:val="28"/>
          <w:szCs w:val="28"/>
        </w:rPr>
        <w:t>воспитанников</w:t>
      </w:r>
      <w:r w:rsidRPr="00E701B6">
        <w:rPr>
          <w:rFonts w:ascii="Times New Roman" w:hAnsi="Times New Roman" w:cs="Times New Roman"/>
          <w:sz w:val="28"/>
          <w:szCs w:val="28"/>
        </w:rPr>
        <w:t xml:space="preserve"> к преодолению недостатков речи; реализация возможности интегрировать воспитание и </w:t>
      </w:r>
      <w:r w:rsidR="006D3F4C" w:rsidRPr="00E701B6">
        <w:rPr>
          <w:rFonts w:ascii="Times New Roman" w:hAnsi="Times New Roman" w:cs="Times New Roman"/>
          <w:sz w:val="28"/>
          <w:szCs w:val="28"/>
        </w:rPr>
        <w:t>обучение</w:t>
      </w:r>
      <w:r w:rsidRPr="00E701B6">
        <w:rPr>
          <w:rFonts w:ascii="Times New Roman" w:hAnsi="Times New Roman" w:cs="Times New Roman"/>
          <w:sz w:val="28"/>
          <w:szCs w:val="28"/>
        </w:rPr>
        <w:t xml:space="preserve"> с получением специализированной помощи в развитии речи;</w:t>
      </w:r>
      <w:r w:rsidR="00EF61EE" w:rsidRPr="00E701B6">
        <w:rPr>
          <w:rFonts w:ascii="Times New Roman" w:hAnsi="Times New Roman" w:cs="Times New Roman"/>
          <w:sz w:val="28"/>
          <w:szCs w:val="28"/>
        </w:rPr>
        <w:t xml:space="preserve"> развитие у воспитанников познавательных процессов, памяти, внимания в освоении и закреплении новых знаний;</w:t>
      </w:r>
      <w:r w:rsidRPr="00E701B6">
        <w:rPr>
          <w:rFonts w:ascii="Times New Roman" w:hAnsi="Times New Roman" w:cs="Times New Roman"/>
          <w:sz w:val="28"/>
          <w:szCs w:val="28"/>
        </w:rPr>
        <w:t xml:space="preserve"> взаимодействие с педагогами образовательного </w:t>
      </w:r>
      <w:r w:rsidR="006D3F4C" w:rsidRPr="00E701B6">
        <w:rPr>
          <w:rFonts w:ascii="Times New Roman" w:hAnsi="Times New Roman" w:cs="Times New Roman"/>
          <w:sz w:val="28"/>
          <w:szCs w:val="28"/>
        </w:rPr>
        <w:t>учреждения</w:t>
      </w:r>
      <w:r w:rsidRPr="00E701B6">
        <w:rPr>
          <w:rFonts w:ascii="Times New Roman" w:hAnsi="Times New Roman" w:cs="Times New Roman"/>
          <w:sz w:val="28"/>
          <w:szCs w:val="28"/>
        </w:rPr>
        <w:t xml:space="preserve"> и родителями по формированию 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речевых </w:t>
      </w:r>
      <w:r w:rsidR="001075DF" w:rsidRPr="00E701B6">
        <w:rPr>
          <w:rFonts w:ascii="Times New Roman" w:hAnsi="Times New Roman" w:cs="Times New Roman"/>
          <w:sz w:val="28"/>
          <w:szCs w:val="28"/>
        </w:rPr>
        <w:lastRenderedPageBreak/>
        <w:t>навыков</w:t>
      </w:r>
      <w:r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1075DF" w:rsidRPr="00E701B6">
        <w:rPr>
          <w:rFonts w:ascii="Times New Roman" w:hAnsi="Times New Roman" w:cs="Times New Roman"/>
          <w:sz w:val="28"/>
          <w:szCs w:val="28"/>
        </w:rPr>
        <w:t>у воспитанников</w:t>
      </w:r>
      <w:r w:rsidR="00374002" w:rsidRPr="00E701B6">
        <w:rPr>
          <w:rFonts w:ascii="Times New Roman" w:hAnsi="Times New Roman" w:cs="Times New Roman"/>
          <w:sz w:val="28"/>
          <w:szCs w:val="28"/>
        </w:rPr>
        <w:t>;</w:t>
      </w:r>
      <w:r w:rsidRPr="00E701B6">
        <w:rPr>
          <w:rFonts w:ascii="Times New Roman" w:hAnsi="Times New Roman" w:cs="Times New Roman"/>
          <w:sz w:val="28"/>
          <w:szCs w:val="28"/>
        </w:rPr>
        <w:t xml:space="preserve"> пропаганда логопедических знаний среди педагогов, родителей и </w:t>
      </w:r>
      <w:r w:rsidR="001075DF" w:rsidRPr="00E701B6">
        <w:rPr>
          <w:rFonts w:ascii="Times New Roman" w:hAnsi="Times New Roman" w:cs="Times New Roman"/>
          <w:sz w:val="28"/>
          <w:szCs w:val="28"/>
        </w:rPr>
        <w:t>обучающихся</w:t>
      </w:r>
      <w:r w:rsidR="006D3F4C" w:rsidRPr="00E701B6">
        <w:rPr>
          <w:rFonts w:ascii="Times New Roman" w:hAnsi="Times New Roman" w:cs="Times New Roman"/>
          <w:sz w:val="28"/>
          <w:szCs w:val="28"/>
        </w:rPr>
        <w:t>.</w:t>
      </w:r>
    </w:p>
    <w:p w14:paraId="01F1F6B9" w14:textId="774D9E86" w:rsidR="00F442ED" w:rsidRPr="00E701B6" w:rsidRDefault="00395E99" w:rsidP="00E701B6">
      <w:pPr>
        <w:spacing w:after="0" w:line="360" w:lineRule="auto"/>
        <w:ind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B6">
        <w:rPr>
          <w:rFonts w:ascii="Times New Roman" w:hAnsi="Times New Roman" w:cs="Times New Roman"/>
          <w:sz w:val="28"/>
          <w:szCs w:val="28"/>
        </w:rPr>
        <w:t>Актуальность и новизна</w:t>
      </w:r>
      <w:r w:rsidR="00F442ED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2403C8">
        <w:rPr>
          <w:rFonts w:ascii="Times New Roman" w:hAnsi="Times New Roman" w:cs="Times New Roman"/>
          <w:sz w:val="28"/>
          <w:szCs w:val="28"/>
        </w:rPr>
        <w:t>авторски</w:t>
      </w:r>
      <w:r w:rsidR="002403C8">
        <w:rPr>
          <w:rFonts w:ascii="Times New Roman" w:hAnsi="Times New Roman" w:cs="Times New Roman"/>
          <w:sz w:val="28"/>
          <w:szCs w:val="28"/>
        </w:rPr>
        <w:t>х</w:t>
      </w:r>
      <w:r w:rsidR="002403C8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 w:rsidR="002403C8">
        <w:rPr>
          <w:rFonts w:ascii="Times New Roman" w:hAnsi="Times New Roman" w:cs="Times New Roman"/>
          <w:sz w:val="28"/>
          <w:szCs w:val="28"/>
        </w:rPr>
        <w:t>х</w:t>
      </w:r>
      <w:r w:rsidR="002403C8">
        <w:rPr>
          <w:rFonts w:ascii="Times New Roman" w:hAnsi="Times New Roman" w:cs="Times New Roman"/>
          <w:sz w:val="28"/>
          <w:szCs w:val="28"/>
        </w:rPr>
        <w:t xml:space="preserve"> игр</w:t>
      </w:r>
      <w:r w:rsidR="002403C8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состоит в том, что </w:t>
      </w:r>
      <w:r w:rsidRPr="00E701B6">
        <w:rPr>
          <w:rFonts w:ascii="Times New Roman" w:hAnsi="Times New Roman" w:cs="Times New Roman"/>
          <w:sz w:val="28"/>
          <w:szCs w:val="28"/>
        </w:rPr>
        <w:t xml:space="preserve">разработка является авторской и </w:t>
      </w:r>
      <w:r w:rsidR="00F442ED" w:rsidRPr="00E701B6">
        <w:rPr>
          <w:rFonts w:ascii="Times New Roman" w:hAnsi="Times New Roman" w:cs="Times New Roman"/>
          <w:sz w:val="28"/>
          <w:szCs w:val="28"/>
        </w:rPr>
        <w:t xml:space="preserve">дополнительных методических материалов к нему не требуется (конспектов, инструкций), а также его можно применять при дистанционном режиме работы. Все задания и инструкции уже заложены в разработке. Требуется только ознакомится с данными разработками, и просто нажимать на </w:t>
      </w:r>
      <w:r w:rsidR="00921A26" w:rsidRPr="00E701B6">
        <w:rPr>
          <w:rFonts w:ascii="Times New Roman" w:hAnsi="Times New Roman" w:cs="Times New Roman"/>
          <w:sz w:val="28"/>
          <w:szCs w:val="28"/>
        </w:rPr>
        <w:t>левую</w:t>
      </w:r>
      <w:r w:rsidR="00F442ED" w:rsidRPr="00E701B6">
        <w:rPr>
          <w:rFonts w:ascii="Times New Roman" w:hAnsi="Times New Roman" w:cs="Times New Roman"/>
          <w:sz w:val="28"/>
          <w:szCs w:val="28"/>
        </w:rPr>
        <w:t xml:space="preserve"> кнопку мыши для переключения между заданиями</w:t>
      </w:r>
      <w:r w:rsidRPr="00E701B6">
        <w:rPr>
          <w:rFonts w:ascii="Times New Roman" w:hAnsi="Times New Roman" w:cs="Times New Roman"/>
          <w:sz w:val="28"/>
          <w:szCs w:val="28"/>
        </w:rPr>
        <w:t>.</w:t>
      </w:r>
    </w:p>
    <w:p w14:paraId="4A68AE38" w14:textId="418F5C02" w:rsidR="001075DF" w:rsidRPr="00E701B6" w:rsidRDefault="002403C8" w:rsidP="00E701B6">
      <w:pPr>
        <w:spacing w:after="0" w:line="360" w:lineRule="auto"/>
        <w:ind w:right="4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вторские интерактивные игры</w:t>
      </w:r>
      <w:r w:rsidRPr="00E7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 в виде</w:t>
      </w:r>
      <w:r w:rsidR="001075DF" w:rsidRPr="00E701B6">
        <w:rPr>
          <w:rFonts w:ascii="Times New Roman" w:hAnsi="Times New Roman" w:cs="Times New Roman"/>
          <w:sz w:val="28"/>
          <w:szCs w:val="28"/>
        </w:rPr>
        <w:t>: «Игры Домовенка Кузи»</w:t>
      </w:r>
      <w:r w:rsidR="00906F92" w:rsidRPr="00E701B6">
        <w:rPr>
          <w:rFonts w:ascii="Times New Roman" w:hAnsi="Times New Roman" w:cs="Times New Roman"/>
          <w:sz w:val="28"/>
          <w:szCs w:val="28"/>
        </w:rPr>
        <w:t>, ц</w:t>
      </w:r>
      <w:r w:rsidR="00921A26" w:rsidRPr="00E701B6">
        <w:rPr>
          <w:rFonts w:ascii="Times New Roman" w:hAnsi="Times New Roman" w:cs="Times New Roman"/>
          <w:sz w:val="28"/>
          <w:szCs w:val="28"/>
        </w:rPr>
        <w:t>ель:</w:t>
      </w:r>
      <w:r w:rsidR="008016CC" w:rsidRPr="00E701B6">
        <w:rPr>
          <w:rFonts w:ascii="Times New Roman" w:hAnsi="Times New Roman" w:cs="Times New Roman"/>
          <w:sz w:val="28"/>
          <w:szCs w:val="28"/>
        </w:rPr>
        <w:t xml:space="preserve"> коррекции лексико-грамматического строя речи у дошкольников с ОНР (Приложение 1)</w:t>
      </w:r>
      <w:r w:rsidR="00906F92" w:rsidRPr="00E701B6">
        <w:rPr>
          <w:rFonts w:ascii="Times New Roman" w:hAnsi="Times New Roman" w:cs="Times New Roman"/>
          <w:sz w:val="28"/>
          <w:szCs w:val="28"/>
        </w:rPr>
        <w:t>;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«Проказы Шапокляк»</w:t>
      </w:r>
      <w:r w:rsidR="00906F92" w:rsidRPr="00E701B6">
        <w:rPr>
          <w:rFonts w:ascii="Times New Roman" w:hAnsi="Times New Roman" w:cs="Times New Roman"/>
          <w:sz w:val="28"/>
          <w:szCs w:val="28"/>
        </w:rPr>
        <w:t>,</w:t>
      </w:r>
      <w:r w:rsidR="00921A26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906F92" w:rsidRPr="00E701B6">
        <w:rPr>
          <w:rFonts w:ascii="Times New Roman" w:hAnsi="Times New Roman" w:cs="Times New Roman"/>
          <w:sz w:val="28"/>
          <w:szCs w:val="28"/>
        </w:rPr>
        <w:t>ц</w:t>
      </w:r>
      <w:r w:rsidR="00921A26" w:rsidRPr="00E701B6">
        <w:rPr>
          <w:rFonts w:ascii="Times New Roman" w:hAnsi="Times New Roman" w:cs="Times New Roman"/>
          <w:sz w:val="28"/>
          <w:szCs w:val="28"/>
        </w:rPr>
        <w:t>ель:</w:t>
      </w:r>
      <w:r w:rsidR="00431002" w:rsidRPr="00E701B6">
        <w:rPr>
          <w:rFonts w:ascii="Times New Roman" w:hAnsi="Times New Roman" w:cs="Times New Roman"/>
          <w:sz w:val="28"/>
          <w:szCs w:val="28"/>
        </w:rPr>
        <w:t xml:space="preserve"> коррекция звуко</w:t>
      </w:r>
      <w:r w:rsidR="008016CC" w:rsidRPr="00E701B6">
        <w:rPr>
          <w:rFonts w:ascii="Times New Roman" w:hAnsi="Times New Roman" w:cs="Times New Roman"/>
          <w:sz w:val="28"/>
          <w:szCs w:val="28"/>
        </w:rPr>
        <w:t>-</w:t>
      </w:r>
      <w:r w:rsidR="00431002" w:rsidRPr="00E701B6">
        <w:rPr>
          <w:rFonts w:ascii="Times New Roman" w:hAnsi="Times New Roman" w:cs="Times New Roman"/>
          <w:sz w:val="28"/>
          <w:szCs w:val="28"/>
        </w:rPr>
        <w:t>произносительного и грамматического строя речи у дошкольников с ОНР</w:t>
      </w:r>
      <w:r w:rsidR="008016CC" w:rsidRPr="00E701B6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906F92" w:rsidRPr="00E701B6">
        <w:rPr>
          <w:rFonts w:ascii="Times New Roman" w:hAnsi="Times New Roman" w:cs="Times New Roman"/>
          <w:sz w:val="28"/>
          <w:szCs w:val="28"/>
        </w:rPr>
        <w:t>;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«Увлекательное приключение Малыша и Карлсона»</w:t>
      </w:r>
      <w:r w:rsidR="00906F92" w:rsidRPr="00E701B6">
        <w:rPr>
          <w:rFonts w:ascii="Times New Roman" w:hAnsi="Times New Roman" w:cs="Times New Roman"/>
          <w:sz w:val="28"/>
          <w:szCs w:val="28"/>
        </w:rPr>
        <w:t>,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906F92" w:rsidRPr="00E701B6">
        <w:rPr>
          <w:rFonts w:ascii="Times New Roman" w:hAnsi="Times New Roman" w:cs="Times New Roman"/>
          <w:sz w:val="28"/>
          <w:szCs w:val="28"/>
        </w:rPr>
        <w:t>ц</w:t>
      </w:r>
      <w:r w:rsidR="00921A26" w:rsidRPr="00E701B6">
        <w:rPr>
          <w:rFonts w:ascii="Times New Roman" w:hAnsi="Times New Roman" w:cs="Times New Roman"/>
          <w:sz w:val="28"/>
          <w:szCs w:val="28"/>
        </w:rPr>
        <w:t>ель:</w:t>
      </w:r>
      <w:r w:rsidR="008016CC" w:rsidRPr="00E701B6">
        <w:rPr>
          <w:sz w:val="28"/>
          <w:szCs w:val="28"/>
        </w:rPr>
        <w:t xml:space="preserve"> </w:t>
      </w:r>
      <w:r w:rsidR="008016CC" w:rsidRPr="00E701B6">
        <w:rPr>
          <w:rFonts w:ascii="Times New Roman" w:hAnsi="Times New Roman" w:cs="Times New Roman"/>
          <w:sz w:val="28"/>
          <w:szCs w:val="28"/>
        </w:rPr>
        <w:t xml:space="preserve">коррекция звуко-произносительного и грамматического строя речи у воспитанников с ТНР подготовительных к школе групп. </w:t>
      </w:r>
      <w:r w:rsidR="00921A26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016CC" w:rsidRPr="00E701B6">
        <w:rPr>
          <w:rFonts w:ascii="Times New Roman" w:hAnsi="Times New Roman" w:cs="Times New Roman"/>
          <w:sz w:val="28"/>
          <w:szCs w:val="28"/>
        </w:rPr>
        <w:t>3</w:t>
      </w:r>
      <w:r w:rsidR="001075DF" w:rsidRPr="00E701B6">
        <w:rPr>
          <w:rFonts w:ascii="Times New Roman" w:hAnsi="Times New Roman" w:cs="Times New Roman"/>
          <w:sz w:val="28"/>
          <w:szCs w:val="28"/>
        </w:rPr>
        <w:t>)</w:t>
      </w:r>
      <w:r w:rsidR="00D6377A" w:rsidRPr="00E701B6">
        <w:rPr>
          <w:rFonts w:ascii="Times New Roman" w:hAnsi="Times New Roman" w:cs="Times New Roman"/>
          <w:sz w:val="28"/>
          <w:szCs w:val="28"/>
        </w:rPr>
        <w:t>.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Все они созданы с помощью программы Microsoft PowerPoint с использованием большого количества анимаций, триггеров, переходов, музыки и звуковых эффектов. Также использовалась программа для искажения реального голоса в «мультяшный» под названием «</w:t>
      </w:r>
      <w:proofErr w:type="spellStart"/>
      <w:r w:rsidR="001075DF" w:rsidRPr="00E701B6">
        <w:rPr>
          <w:rFonts w:ascii="Times New Roman" w:hAnsi="Times New Roman" w:cs="Times New Roman"/>
          <w:sz w:val="28"/>
          <w:szCs w:val="28"/>
        </w:rPr>
        <w:t>Voxal</w:t>
      </w:r>
      <w:proofErr w:type="spellEnd"/>
      <w:r w:rsidR="001075DF" w:rsidRPr="00E701B6">
        <w:rPr>
          <w:rFonts w:ascii="Times New Roman" w:hAnsi="Times New Roman" w:cs="Times New Roman"/>
          <w:sz w:val="28"/>
          <w:szCs w:val="28"/>
        </w:rPr>
        <w:t xml:space="preserve"> Voice </w:t>
      </w:r>
      <w:proofErr w:type="spellStart"/>
      <w:r w:rsidR="001075DF" w:rsidRPr="00E701B6">
        <w:rPr>
          <w:rFonts w:ascii="Times New Roman" w:hAnsi="Times New Roman" w:cs="Times New Roman"/>
          <w:sz w:val="28"/>
          <w:szCs w:val="28"/>
        </w:rPr>
        <w:t>Changer</w:t>
      </w:r>
      <w:proofErr w:type="spellEnd"/>
      <w:r w:rsidR="001075DF" w:rsidRPr="00E701B6">
        <w:rPr>
          <w:rFonts w:ascii="Times New Roman" w:hAnsi="Times New Roman" w:cs="Times New Roman"/>
          <w:sz w:val="28"/>
          <w:szCs w:val="28"/>
        </w:rPr>
        <w:t>», благодаря которой происходила  озвучка реплик главных и второстепенных героев. Все задания в каждой из игр связаны общей идеей: главный персонаж может предложить собрать все баночки с вареньем, собрать кусочки разорванного письма</w:t>
      </w:r>
      <w:r w:rsidR="00374002" w:rsidRPr="00E701B6">
        <w:rPr>
          <w:rFonts w:ascii="Times New Roman" w:hAnsi="Times New Roman" w:cs="Times New Roman"/>
          <w:sz w:val="28"/>
          <w:szCs w:val="28"/>
        </w:rPr>
        <w:t xml:space="preserve"> или прогуляться по деревне.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Разработки имеют красочный вид и интересные сюжетные линии, по которым участники образовательного процесса и воспитанн</w:t>
      </w:r>
      <w:r w:rsidR="00921A26" w:rsidRPr="00E701B6">
        <w:rPr>
          <w:rFonts w:ascii="Times New Roman" w:hAnsi="Times New Roman" w:cs="Times New Roman"/>
          <w:sz w:val="28"/>
          <w:szCs w:val="28"/>
        </w:rPr>
        <w:t>ики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путешествуют с узнаваемыми главными героями, в итоге получая сюрприз, за верно выполненные задания.</w:t>
      </w:r>
    </w:p>
    <w:p w14:paraId="7EC8D489" w14:textId="43BE3AB7" w:rsidR="006D3F4C" w:rsidRPr="00E701B6" w:rsidRDefault="006D3F4C" w:rsidP="00E701B6">
      <w:pPr>
        <w:spacing w:after="0" w:line="360" w:lineRule="auto"/>
        <w:ind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B6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2403C8">
        <w:rPr>
          <w:rFonts w:ascii="Times New Roman" w:hAnsi="Times New Roman" w:cs="Times New Roman"/>
          <w:sz w:val="28"/>
          <w:szCs w:val="28"/>
        </w:rPr>
        <w:t>данных игр</w:t>
      </w:r>
      <w:r w:rsidR="001075DF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Pr="00E701B6">
        <w:rPr>
          <w:rFonts w:ascii="Times New Roman" w:hAnsi="Times New Roman" w:cs="Times New Roman"/>
          <w:sz w:val="28"/>
          <w:szCs w:val="28"/>
        </w:rPr>
        <w:t xml:space="preserve">очевидна и подтверждается всеми участниками коррекционно-развивающего процесса. Специалисты и </w:t>
      </w:r>
      <w:r w:rsidRPr="00E701B6">
        <w:rPr>
          <w:rFonts w:ascii="Times New Roman" w:hAnsi="Times New Roman" w:cs="Times New Roman"/>
          <w:sz w:val="28"/>
          <w:szCs w:val="28"/>
        </w:rPr>
        <w:lastRenderedPageBreak/>
        <w:t>воспитатели активно пользуются разработкой при проведении подгрупповых и индивидуальных занятий с детьми, а родители с помощью них дома закрепляют полученный ранее материал. Учебно-методический комплекс находится в открытом доступе на сайте детского сада и им может воспользоваться любой желающий.</w:t>
      </w:r>
      <w:r w:rsidR="00F442ED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FC4AF1" w:rsidRPr="00E701B6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395E99" w:rsidRPr="00E701B6">
        <w:rPr>
          <w:rFonts w:ascii="Times New Roman" w:hAnsi="Times New Roman" w:cs="Times New Roman"/>
          <w:sz w:val="28"/>
          <w:szCs w:val="28"/>
        </w:rPr>
        <w:t>разработка</w:t>
      </w:r>
      <w:r w:rsidR="00FC4AF1" w:rsidRPr="00E701B6">
        <w:rPr>
          <w:rFonts w:ascii="Times New Roman" w:hAnsi="Times New Roman" w:cs="Times New Roman"/>
          <w:sz w:val="28"/>
          <w:szCs w:val="28"/>
        </w:rPr>
        <w:t xml:space="preserve"> может быть распространена через социальные сети, такие как </w:t>
      </w:r>
      <w:proofErr w:type="spellStart"/>
      <w:r w:rsidR="00FC4AF1" w:rsidRPr="00E701B6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FC4AF1" w:rsidRPr="00E70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AF1" w:rsidRPr="00E701B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C4AF1" w:rsidRPr="00E701B6">
        <w:rPr>
          <w:rFonts w:ascii="Times New Roman" w:hAnsi="Times New Roman" w:cs="Times New Roman"/>
          <w:sz w:val="28"/>
          <w:szCs w:val="28"/>
        </w:rPr>
        <w:t xml:space="preserve"> или Одноклассники.</w:t>
      </w:r>
    </w:p>
    <w:p w14:paraId="45927361" w14:textId="1C62406B" w:rsidR="00F442ED" w:rsidRPr="00E701B6" w:rsidRDefault="00EF61EE" w:rsidP="00E701B6">
      <w:pPr>
        <w:spacing w:after="0" w:line="360" w:lineRule="auto"/>
        <w:ind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B6">
        <w:rPr>
          <w:rFonts w:ascii="Times New Roman" w:hAnsi="Times New Roman" w:cs="Times New Roman"/>
          <w:sz w:val="28"/>
          <w:szCs w:val="28"/>
        </w:rPr>
        <w:t>Данны</w:t>
      </w:r>
      <w:r w:rsidR="002403C8">
        <w:rPr>
          <w:rFonts w:ascii="Times New Roman" w:hAnsi="Times New Roman" w:cs="Times New Roman"/>
          <w:sz w:val="28"/>
          <w:szCs w:val="28"/>
        </w:rPr>
        <w:t>е</w:t>
      </w:r>
      <w:r w:rsidR="00257581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2403C8">
        <w:rPr>
          <w:rFonts w:ascii="Times New Roman" w:hAnsi="Times New Roman" w:cs="Times New Roman"/>
          <w:sz w:val="28"/>
          <w:szCs w:val="28"/>
        </w:rPr>
        <w:t>авторские интерактивные игры</w:t>
      </w:r>
      <w:r w:rsidR="002403C8" w:rsidRPr="00E701B6">
        <w:rPr>
          <w:rFonts w:ascii="Times New Roman" w:hAnsi="Times New Roman" w:cs="Times New Roman"/>
          <w:sz w:val="28"/>
          <w:szCs w:val="28"/>
        </w:rPr>
        <w:t xml:space="preserve"> </w:t>
      </w:r>
      <w:r w:rsidR="00257581" w:rsidRPr="00E701B6">
        <w:rPr>
          <w:rFonts w:ascii="Times New Roman" w:hAnsi="Times New Roman" w:cs="Times New Roman"/>
          <w:sz w:val="28"/>
          <w:szCs w:val="28"/>
        </w:rPr>
        <w:t>планиру</w:t>
      </w:r>
      <w:r w:rsidR="002403C8">
        <w:rPr>
          <w:rFonts w:ascii="Times New Roman" w:hAnsi="Times New Roman" w:cs="Times New Roman"/>
          <w:sz w:val="28"/>
          <w:szCs w:val="28"/>
        </w:rPr>
        <w:t>ются</w:t>
      </w:r>
      <w:r w:rsidR="00257581" w:rsidRPr="00E701B6">
        <w:rPr>
          <w:rFonts w:ascii="Times New Roman" w:hAnsi="Times New Roman" w:cs="Times New Roman"/>
          <w:sz w:val="28"/>
          <w:szCs w:val="28"/>
        </w:rPr>
        <w:t xml:space="preserve"> пополнят</w:t>
      </w:r>
      <w:r w:rsidR="00921A26" w:rsidRPr="00E701B6">
        <w:rPr>
          <w:rFonts w:ascii="Times New Roman" w:hAnsi="Times New Roman" w:cs="Times New Roman"/>
          <w:sz w:val="28"/>
          <w:szCs w:val="28"/>
        </w:rPr>
        <w:t>ь</w:t>
      </w:r>
      <w:r w:rsidR="00257581" w:rsidRPr="00E701B6">
        <w:rPr>
          <w:rFonts w:ascii="Times New Roman" w:hAnsi="Times New Roman" w:cs="Times New Roman"/>
          <w:sz w:val="28"/>
          <w:szCs w:val="28"/>
        </w:rPr>
        <w:t xml:space="preserve">ся новыми разработками, расширяя свою функциональность, </w:t>
      </w:r>
      <w:r w:rsidRPr="00E701B6">
        <w:rPr>
          <w:rFonts w:ascii="Times New Roman" w:hAnsi="Times New Roman" w:cs="Times New Roman"/>
          <w:sz w:val="28"/>
          <w:szCs w:val="28"/>
        </w:rPr>
        <w:t>сферу применения</w:t>
      </w:r>
      <w:r w:rsidR="00257581" w:rsidRPr="00E701B6">
        <w:rPr>
          <w:rFonts w:ascii="Times New Roman" w:hAnsi="Times New Roman" w:cs="Times New Roman"/>
          <w:sz w:val="28"/>
          <w:szCs w:val="28"/>
        </w:rPr>
        <w:t xml:space="preserve"> и увеличивая количество задач, которые может решить в учебно-коррекционной работе.</w:t>
      </w:r>
      <w:r w:rsidR="00921A26" w:rsidRPr="00E70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34BD1" w14:textId="186440E9" w:rsidR="001075DF" w:rsidRPr="00E701B6" w:rsidRDefault="001075DF" w:rsidP="00E701B6">
      <w:pPr>
        <w:spacing w:after="0" w:line="360" w:lineRule="auto"/>
        <w:ind w:right="454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1B6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="00D2618C" w:rsidRPr="00E701B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E0940C" w14:textId="59AFA5BA" w:rsidR="001075DF" w:rsidRPr="00E701B6" w:rsidRDefault="00374002" w:rsidP="00E701B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right="454" w:firstLine="709"/>
        <w:rPr>
          <w:rFonts w:ascii="Times New Roman" w:hAnsi="Times New Roman" w:cs="Times New Roman"/>
          <w:sz w:val="28"/>
          <w:szCs w:val="28"/>
        </w:rPr>
      </w:pPr>
      <w:r w:rsidRPr="00E701B6">
        <w:rPr>
          <w:rFonts w:ascii="Times New Roman" w:hAnsi="Times New Roman" w:cs="Times New Roman"/>
          <w:sz w:val="28"/>
          <w:szCs w:val="28"/>
        </w:rPr>
        <w:t xml:space="preserve">Гаркуша, Ю.Ф., </w:t>
      </w:r>
      <w:proofErr w:type="spellStart"/>
      <w:r w:rsidRPr="00E701B6">
        <w:rPr>
          <w:rFonts w:ascii="Times New Roman" w:hAnsi="Times New Roman" w:cs="Times New Roman"/>
          <w:sz w:val="28"/>
          <w:szCs w:val="28"/>
        </w:rPr>
        <w:t>Черлина</w:t>
      </w:r>
      <w:proofErr w:type="spellEnd"/>
      <w:r w:rsidRPr="00E701B6">
        <w:rPr>
          <w:rFonts w:ascii="Times New Roman" w:hAnsi="Times New Roman" w:cs="Times New Roman"/>
          <w:sz w:val="28"/>
          <w:szCs w:val="28"/>
        </w:rPr>
        <w:t>, Н.А., Манина, Е.В. Новые информационные технологии в логопедической работе// Логопед. №2.- С.34</w:t>
      </w:r>
    </w:p>
    <w:p w14:paraId="0667512E" w14:textId="2DF2A95F" w:rsidR="00EF61EE" w:rsidRPr="00E701B6" w:rsidRDefault="00374002" w:rsidP="00E701B6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454" w:firstLine="708"/>
        <w:rPr>
          <w:rFonts w:ascii="Times New Roman" w:hAnsi="Times New Roman" w:cs="Times New Roman"/>
          <w:sz w:val="28"/>
          <w:szCs w:val="28"/>
        </w:rPr>
      </w:pPr>
      <w:r w:rsidRPr="00E701B6">
        <w:rPr>
          <w:rFonts w:ascii="Times New Roman" w:hAnsi="Times New Roman" w:cs="Times New Roman"/>
          <w:sz w:val="28"/>
          <w:szCs w:val="28"/>
        </w:rPr>
        <w:t>Козина, И.Б. Формирование мотивации к коррекционным занятиям у дошкольников с нарушениями произношения// Дефектология. №5.- С.25</w:t>
      </w:r>
    </w:p>
    <w:p w14:paraId="53BB6E5B" w14:textId="7DC54917" w:rsidR="00906F92" w:rsidRPr="00E701B6" w:rsidRDefault="00906F92" w:rsidP="00E701B6">
      <w:pPr>
        <w:tabs>
          <w:tab w:val="left" w:pos="993"/>
        </w:tabs>
        <w:spacing w:after="0" w:line="36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14:paraId="74B1318E" w14:textId="08115AA8" w:rsidR="00906F92" w:rsidRDefault="00906F92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716F3D10" w14:textId="77777777" w:rsidR="00E701B6" w:rsidRDefault="00E701B6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68D3A4AF" w14:textId="77777777" w:rsidR="00E701B6" w:rsidRDefault="00E701B6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30D8EE3D" w14:textId="77777777" w:rsidR="00E701B6" w:rsidRDefault="00E701B6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494B5B3C" w14:textId="77777777" w:rsidR="00E701B6" w:rsidRDefault="00E701B6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411606E2" w14:textId="77777777" w:rsidR="00E701B6" w:rsidRDefault="00E701B6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3EA4FBE6" w14:textId="77777777" w:rsidR="00E701B6" w:rsidRDefault="00E701B6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B4062E" w14:textId="77777777" w:rsidR="002403C8" w:rsidRDefault="002403C8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E3E7E9" w14:textId="77777777" w:rsidR="002403C8" w:rsidRPr="002403C8" w:rsidRDefault="002403C8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07F5EA" w14:textId="77777777" w:rsidR="00E701B6" w:rsidRDefault="00E701B6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6609E323" w14:textId="77777777" w:rsidR="00E701B6" w:rsidRDefault="00E701B6" w:rsidP="00E701B6">
      <w:pPr>
        <w:tabs>
          <w:tab w:val="left" w:pos="993"/>
        </w:tabs>
        <w:spacing w:after="0" w:line="360" w:lineRule="auto"/>
        <w:ind w:right="454"/>
        <w:jc w:val="both"/>
        <w:rPr>
          <w:rFonts w:ascii="Times New Roman" w:hAnsi="Times New Roman" w:cs="Times New Roman"/>
          <w:sz w:val="28"/>
          <w:szCs w:val="28"/>
        </w:rPr>
      </w:pPr>
    </w:p>
    <w:p w14:paraId="6AB312D6" w14:textId="72E67F78" w:rsidR="008016CC" w:rsidRPr="002403C8" w:rsidRDefault="00906F92" w:rsidP="00E701B6">
      <w:pPr>
        <w:tabs>
          <w:tab w:val="left" w:pos="993"/>
        </w:tabs>
        <w:spacing w:after="0" w:line="360" w:lineRule="auto"/>
        <w:ind w:right="454"/>
        <w:jc w:val="right"/>
        <w:rPr>
          <w:rFonts w:ascii="Times New Roman" w:hAnsi="Times New Roman" w:cs="Times New Roman"/>
          <w:sz w:val="28"/>
          <w:szCs w:val="28"/>
        </w:rPr>
      </w:pPr>
      <w:r w:rsidRPr="002403C8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7C4ADF9B" w14:textId="4FEEBD52" w:rsidR="00906F92" w:rsidRPr="002403C8" w:rsidRDefault="008016CC" w:rsidP="00E701B6">
      <w:pPr>
        <w:tabs>
          <w:tab w:val="left" w:pos="993"/>
        </w:tabs>
        <w:spacing w:after="0" w:line="360" w:lineRule="auto"/>
        <w:ind w:right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3C8">
        <w:rPr>
          <w:rFonts w:ascii="Times New Roman" w:hAnsi="Times New Roman" w:cs="Times New Roman"/>
          <w:b/>
          <w:bCs/>
          <w:sz w:val="28"/>
          <w:szCs w:val="28"/>
        </w:rPr>
        <w:t xml:space="preserve"> Мультимедийная интерактивная игра «Игры домовенка Кузи»</w:t>
      </w:r>
    </w:p>
    <w:p w14:paraId="407CB318" w14:textId="28BC11D8" w:rsidR="00906F92" w:rsidRDefault="008016CC" w:rsidP="002403C8">
      <w:pPr>
        <w:tabs>
          <w:tab w:val="left" w:pos="993"/>
        </w:tabs>
        <w:spacing w:after="0" w:line="360" w:lineRule="auto"/>
        <w:ind w:right="45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BCED152" wp14:editId="03E65849">
            <wp:extent cx="3489960" cy="1957173"/>
            <wp:effectExtent l="0" t="0" r="0" b="5080"/>
            <wp:docPr id="1141984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8424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500" cy="195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FAADE" w14:textId="68718F30" w:rsidR="00906F92" w:rsidRDefault="002403C8" w:rsidP="002403C8">
      <w:pPr>
        <w:tabs>
          <w:tab w:val="left" w:pos="993"/>
        </w:tabs>
        <w:spacing w:after="0" w:line="360" w:lineRule="auto"/>
        <w:ind w:right="4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8F0159" wp14:editId="282927CD">
            <wp:extent cx="3489960" cy="20657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550" cy="206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4B05" w14:textId="414FCE8F" w:rsidR="00906F92" w:rsidRDefault="002403C8" w:rsidP="002403C8">
      <w:pPr>
        <w:tabs>
          <w:tab w:val="left" w:pos="993"/>
        </w:tabs>
        <w:spacing w:after="0" w:line="360" w:lineRule="auto"/>
        <w:ind w:right="4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72C3E3" wp14:editId="013E2A93">
            <wp:extent cx="3490080" cy="20288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1" cy="203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54DBEAEE" wp14:editId="296A1CAD">
            <wp:extent cx="3489960" cy="208599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310" cy="208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45B0E" w14:textId="69EA12C5" w:rsidR="008016CC" w:rsidRPr="002403C8" w:rsidRDefault="008016CC" w:rsidP="002403C8">
      <w:pPr>
        <w:tabs>
          <w:tab w:val="left" w:pos="993"/>
        </w:tabs>
        <w:spacing w:after="0" w:line="360" w:lineRule="auto"/>
        <w:ind w:right="454"/>
        <w:jc w:val="right"/>
        <w:rPr>
          <w:rFonts w:ascii="Times New Roman" w:hAnsi="Times New Roman" w:cs="Times New Roman"/>
          <w:sz w:val="28"/>
          <w:szCs w:val="28"/>
        </w:rPr>
      </w:pPr>
      <w:r w:rsidRPr="002403C8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14:paraId="631609DE" w14:textId="6BA59AFB" w:rsidR="008016CC" w:rsidRPr="002403C8" w:rsidRDefault="008016CC" w:rsidP="00E701B6">
      <w:pPr>
        <w:tabs>
          <w:tab w:val="left" w:pos="993"/>
        </w:tabs>
        <w:spacing w:after="0" w:line="360" w:lineRule="auto"/>
        <w:ind w:right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3C8">
        <w:rPr>
          <w:rFonts w:ascii="Times New Roman" w:hAnsi="Times New Roman" w:cs="Times New Roman"/>
          <w:b/>
          <w:bCs/>
          <w:sz w:val="28"/>
          <w:szCs w:val="28"/>
        </w:rPr>
        <w:t xml:space="preserve"> Мультимедийная интерактивная игра «Проказы Шапокляк»</w:t>
      </w:r>
    </w:p>
    <w:p w14:paraId="455A8D3D" w14:textId="6A2EAEA0" w:rsidR="00906F92" w:rsidRPr="002403C8" w:rsidRDefault="008016CC" w:rsidP="002403C8">
      <w:pPr>
        <w:tabs>
          <w:tab w:val="left" w:pos="993"/>
        </w:tabs>
        <w:spacing w:after="0" w:line="360" w:lineRule="auto"/>
        <w:ind w:right="454"/>
        <w:jc w:val="center"/>
        <w:rPr>
          <w:rFonts w:ascii="Times New Roman" w:hAnsi="Times New Roman" w:cs="Times New Roman"/>
          <w:sz w:val="28"/>
          <w:szCs w:val="28"/>
        </w:rPr>
      </w:pPr>
      <w:r w:rsidRPr="002403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2F470A" wp14:editId="0D13F57E">
            <wp:extent cx="3438525" cy="1935280"/>
            <wp:effectExtent l="0" t="0" r="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206" cy="193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316C5F" w14:textId="08AE4466" w:rsidR="00906F92" w:rsidRPr="00906F92" w:rsidRDefault="008016CC" w:rsidP="002403C8">
      <w:pPr>
        <w:spacing w:after="0" w:line="360" w:lineRule="auto"/>
        <w:ind w:right="454"/>
        <w:jc w:val="center"/>
        <w:rPr>
          <w:rFonts w:ascii="Times New Roman" w:hAnsi="Times New Roman" w:cs="Times New Roman"/>
        </w:rPr>
      </w:pPr>
      <w:r w:rsidRPr="00D16107">
        <w:rPr>
          <w:rFonts w:ascii="Times New Roman" w:hAnsi="Times New Roman" w:cs="Times New Roman"/>
          <w:noProof/>
        </w:rPr>
        <w:drawing>
          <wp:inline distT="0" distB="0" distL="0" distR="0" wp14:anchorId="700DD2E3" wp14:editId="2413AB8C">
            <wp:extent cx="3438525" cy="2039442"/>
            <wp:effectExtent l="0" t="0" r="0" b="0"/>
            <wp:docPr id="10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6749DB09-66E2-3DBC-242E-6434283D86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6749DB09-66E2-3DBC-242E-6434283D86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712" cy="204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40825" w14:textId="67029A7C" w:rsidR="00906F92" w:rsidRPr="00906F92" w:rsidRDefault="008016CC" w:rsidP="002403C8">
      <w:pPr>
        <w:spacing w:after="0" w:line="360" w:lineRule="auto"/>
        <w:ind w:right="4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3F1C3C8" wp14:editId="52139E7B">
            <wp:extent cx="3438525" cy="194961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85" cy="1951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C553C" w14:textId="03BCFDB2" w:rsidR="00906F92" w:rsidRDefault="008016CC" w:rsidP="002403C8">
      <w:pPr>
        <w:spacing w:after="0" w:line="360" w:lineRule="auto"/>
        <w:ind w:right="4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36D4F4F" wp14:editId="5AE470C5">
            <wp:extent cx="3438525" cy="193195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036" cy="1934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F66AB" w14:textId="6331ACBF" w:rsidR="00906F92" w:rsidRDefault="00906F92" w:rsidP="00E701B6">
      <w:pPr>
        <w:spacing w:after="0" w:line="360" w:lineRule="auto"/>
        <w:ind w:right="454"/>
        <w:rPr>
          <w:rFonts w:ascii="Times New Roman" w:hAnsi="Times New Roman" w:cs="Times New Roman"/>
        </w:rPr>
      </w:pPr>
    </w:p>
    <w:p w14:paraId="40496825" w14:textId="255951CC" w:rsidR="008016CC" w:rsidRPr="002403C8" w:rsidRDefault="00906F92" w:rsidP="002403C8">
      <w:pPr>
        <w:tabs>
          <w:tab w:val="left" w:pos="2010"/>
        </w:tabs>
        <w:spacing w:after="0" w:line="360" w:lineRule="auto"/>
        <w:ind w:right="4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 w:rsidR="008016CC" w:rsidRPr="002403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403C8">
        <w:rPr>
          <w:rFonts w:ascii="Times New Roman" w:hAnsi="Times New Roman" w:cs="Times New Roman"/>
          <w:sz w:val="28"/>
          <w:szCs w:val="28"/>
        </w:rPr>
        <w:t>3</w:t>
      </w:r>
      <w:r w:rsidR="008016CC" w:rsidRPr="002403C8">
        <w:rPr>
          <w:rFonts w:ascii="Times New Roman" w:hAnsi="Times New Roman" w:cs="Times New Roman"/>
          <w:sz w:val="28"/>
          <w:szCs w:val="28"/>
        </w:rPr>
        <w:t>.</w:t>
      </w:r>
    </w:p>
    <w:p w14:paraId="5B2D2FC0" w14:textId="1455E82C" w:rsidR="008016CC" w:rsidRPr="002403C8" w:rsidRDefault="008016CC" w:rsidP="00E701B6">
      <w:pPr>
        <w:tabs>
          <w:tab w:val="left" w:pos="993"/>
        </w:tabs>
        <w:spacing w:after="0" w:line="360" w:lineRule="auto"/>
        <w:ind w:right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3C8">
        <w:rPr>
          <w:rFonts w:ascii="Times New Roman" w:hAnsi="Times New Roman" w:cs="Times New Roman"/>
          <w:b/>
          <w:bCs/>
          <w:sz w:val="28"/>
          <w:szCs w:val="28"/>
        </w:rPr>
        <w:t xml:space="preserve"> Мультимедийная интерактивная игра «Увлекательное приключение Малыша и Карлсона»</w:t>
      </w:r>
    </w:p>
    <w:p w14:paraId="58AB05ED" w14:textId="22A23CDF" w:rsidR="008016CC" w:rsidRPr="00906F92" w:rsidRDefault="008016CC" w:rsidP="002403C8">
      <w:pPr>
        <w:tabs>
          <w:tab w:val="left" w:pos="993"/>
        </w:tabs>
        <w:spacing w:after="0" w:line="360" w:lineRule="auto"/>
        <w:ind w:right="45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6BEF0E4" wp14:editId="7282FF92">
            <wp:extent cx="3476625" cy="2054396"/>
            <wp:effectExtent l="0" t="0" r="0" b="3175"/>
            <wp:docPr id="10976423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42346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29" cy="205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3C8">
        <w:rPr>
          <w:noProof/>
        </w:rPr>
        <w:drawing>
          <wp:inline distT="0" distB="0" distL="0" distR="0" wp14:anchorId="45060ED4" wp14:editId="1473B05D">
            <wp:extent cx="3476625" cy="1965619"/>
            <wp:effectExtent l="0" t="0" r="0" b="0"/>
            <wp:docPr id="18153880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8804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93" cy="196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3C8">
        <w:rPr>
          <w:noProof/>
        </w:rPr>
        <w:drawing>
          <wp:inline distT="0" distB="0" distL="0" distR="0" wp14:anchorId="0F7946FB" wp14:editId="3AA4B179">
            <wp:extent cx="3476625" cy="1953193"/>
            <wp:effectExtent l="0" t="0" r="0" b="9525"/>
            <wp:docPr id="18498112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11274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197" cy="195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26E317" wp14:editId="4ECACB54">
            <wp:extent cx="3476625" cy="1953702"/>
            <wp:effectExtent l="0" t="0" r="0" b="8890"/>
            <wp:docPr id="1730088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8829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744" cy="195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6CC" w:rsidRPr="00906F92" w:rsidSect="00E701B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46C73"/>
    <w:multiLevelType w:val="hybridMultilevel"/>
    <w:tmpl w:val="1152F2BE"/>
    <w:lvl w:ilvl="0" w:tplc="C4405F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99650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FE"/>
    <w:rsid w:val="001075DF"/>
    <w:rsid w:val="001D5E36"/>
    <w:rsid w:val="002027DE"/>
    <w:rsid w:val="00217A8D"/>
    <w:rsid w:val="002403C8"/>
    <w:rsid w:val="00257581"/>
    <w:rsid w:val="00374002"/>
    <w:rsid w:val="00395E99"/>
    <w:rsid w:val="00431002"/>
    <w:rsid w:val="006D24E2"/>
    <w:rsid w:val="006D3F4C"/>
    <w:rsid w:val="008016CC"/>
    <w:rsid w:val="008E25ED"/>
    <w:rsid w:val="009065E9"/>
    <w:rsid w:val="00906F92"/>
    <w:rsid w:val="00921A26"/>
    <w:rsid w:val="009C6848"/>
    <w:rsid w:val="00A778D8"/>
    <w:rsid w:val="00BB204E"/>
    <w:rsid w:val="00C4691A"/>
    <w:rsid w:val="00C6587E"/>
    <w:rsid w:val="00D03BB5"/>
    <w:rsid w:val="00D2618C"/>
    <w:rsid w:val="00D6377A"/>
    <w:rsid w:val="00D83429"/>
    <w:rsid w:val="00DD44FE"/>
    <w:rsid w:val="00E701B6"/>
    <w:rsid w:val="00E90FAF"/>
    <w:rsid w:val="00EF61EE"/>
    <w:rsid w:val="00F442ED"/>
    <w:rsid w:val="00FC4AF1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A209"/>
  <w15:chartTrackingRefBased/>
  <w15:docId w15:val="{3D90A687-D6C1-40B3-B40D-6AC2F2E9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4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4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4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4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4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4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4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44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44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4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44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44F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204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idan197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90C5-A862-4341-A38C-92D0D1F5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А.А. (97)</dc:creator>
  <cp:keywords/>
  <dc:description/>
  <cp:lastModifiedBy>Анна Сидорова</cp:lastModifiedBy>
  <cp:revision>3</cp:revision>
  <dcterms:created xsi:type="dcterms:W3CDTF">2024-12-09T09:04:00Z</dcterms:created>
  <dcterms:modified xsi:type="dcterms:W3CDTF">2024-12-09T09:04:00Z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427922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S10.3.0</vt:lpwstr>
  </property>
</Properties>
</file>