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468" w:rsidRPr="00EC4BB9" w:rsidRDefault="00EC4BB9" w:rsidP="00EC4BB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C4B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ИСПОЛЬЗОВАНИЕ ЦИФРОВЫХ ТЕХНОЛОГИЙ НА УРОКАХ В НАЧАЛЬНОЙ ШКОЛЕ ДЛЯ ОБУЧАЮЩИХСЯ С ОВЗ</w:t>
      </w:r>
    </w:p>
    <w:p w:rsidR="00F34F83" w:rsidRPr="00AA2B43" w:rsidRDefault="00F34F83" w:rsidP="00F34F83">
      <w:pPr>
        <w:spacing w:after="0" w:line="240" w:lineRule="auto"/>
        <w:ind w:left="-142" w:firstLine="425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Маняхина Оксана Александровна</w:t>
      </w:r>
      <w:r w:rsidRPr="00AA2B43">
        <w:rPr>
          <w:rFonts w:ascii="Times New Roman" w:hAnsi="Times New Roman" w:cs="Times New Roman"/>
          <w:i/>
          <w:sz w:val="28"/>
          <w:szCs w:val="28"/>
        </w:rPr>
        <w:t xml:space="preserve">, учитель начальных классов, </w:t>
      </w:r>
    </w:p>
    <w:p w:rsidR="00F34F83" w:rsidRDefault="00F34F83" w:rsidP="00F34F83">
      <w:pPr>
        <w:spacing w:after="0" w:line="240" w:lineRule="auto"/>
        <w:ind w:left="-142" w:firstLine="425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AA2B43">
        <w:rPr>
          <w:rFonts w:ascii="Times New Roman" w:hAnsi="Times New Roman" w:cs="Times New Roman"/>
          <w:i/>
          <w:sz w:val="28"/>
          <w:szCs w:val="28"/>
        </w:rPr>
        <w:t xml:space="preserve">ГБОУ школа-интернат «Преодоление», </w:t>
      </w:r>
      <w:proofErr w:type="spellStart"/>
      <w:r w:rsidRPr="00AA2B43">
        <w:rPr>
          <w:rFonts w:ascii="Times New Roman" w:hAnsi="Times New Roman" w:cs="Times New Roman"/>
          <w:i/>
          <w:sz w:val="28"/>
          <w:szCs w:val="28"/>
        </w:rPr>
        <w:t>г.Самара</w:t>
      </w:r>
      <w:proofErr w:type="spellEnd"/>
    </w:p>
    <w:p w:rsidR="00F34F83" w:rsidRPr="00F34F83" w:rsidRDefault="00F34F83" w:rsidP="00F34F83">
      <w:pPr>
        <w:spacing w:after="0" w:line="240" w:lineRule="auto"/>
        <w:ind w:left="-142" w:firstLine="425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8D74A0" w:rsidRPr="00334C55" w:rsidRDefault="008D74A0" w:rsidP="00F34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C5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Современная система образования переживает этап глубокой цифровой трансформации, что обусловлено развитием информационно-коммуникационных технологий, изменением образовательных запросов общества и необходимостью обеспечения доступности обучения для всех категорий обучающихся. Особое значение цифровая среда приобретает в работе с детьми с ограниченными возможностями здоровья (ОВЗ) и инвалидностью, для которых адаптированные образовательные программы (АООП) должны обеспечивать индивидуализацию, вариативность и гибкость образовательного процесса.</w:t>
      </w:r>
    </w:p>
    <w:p w:rsidR="008D74A0" w:rsidRPr="0035020A" w:rsidRDefault="008D74A0" w:rsidP="00F34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C55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Цифровые технологии позволяют по-новому организовать процесс обучения: повысить его доступность, обеспечить непрерывность сопровождения, автоматизировать оценку динамики развития, а также создать комфортные условия для взаимодействия учеников, педагогов, родителей и специалистов психолого-педагогического сопровождения</w:t>
      </w:r>
      <w:r w:rsidR="007510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10CF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7510C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510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с. </w:t>
      </w:r>
      <w:r w:rsidR="007510C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bookmarkStart w:id="0" w:name="_GoBack"/>
      <w:bookmarkEnd w:id="0"/>
      <w:r w:rsidR="007510CF">
        <w:rPr>
          <w:rFonts w:ascii="Times New Roman" w:eastAsia="Times New Roman" w:hAnsi="Times New Roman" w:cs="Times New Roman"/>
          <w:sz w:val="28"/>
          <w:szCs w:val="28"/>
          <w:lang w:eastAsia="ru-RU"/>
        </w:rPr>
        <w:t>].</w:t>
      </w:r>
    </w:p>
    <w:p w:rsidR="008D74A0" w:rsidRDefault="008D74A0" w:rsidP="00F34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C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Адаптированные образовательные программы направлены на обеспечение доступности и качества обучения для детей с ОВЗ, включая создание индивидуальных условий, компенсирующих ограничения и развивающих сильные стороны обучающегося. </w:t>
      </w:r>
    </w:p>
    <w:p w:rsidR="00680468" w:rsidRPr="00680468" w:rsidRDefault="00680468" w:rsidP="00F34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46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</w:t>
      </w:r>
      <w:r w:rsidR="008D74A0">
        <w:rPr>
          <w:rFonts w:ascii="Times New Roman" w:eastAsia="Times New Roman" w:hAnsi="Times New Roman" w:cs="Times New Roman"/>
          <w:sz w:val="28"/>
          <w:szCs w:val="28"/>
          <w:lang w:eastAsia="ru-RU"/>
        </w:rPr>
        <w:t>тая учителем начальных классов</w:t>
      </w:r>
      <w:r w:rsidR="00F34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АООП вариант 7.2 и 8.2, </w:t>
      </w:r>
      <w:r w:rsidRPr="00680468">
        <w:rPr>
          <w:rFonts w:ascii="Times New Roman" w:eastAsia="Times New Roman" w:hAnsi="Times New Roman" w:cs="Times New Roman"/>
          <w:sz w:val="28"/>
          <w:szCs w:val="28"/>
          <w:lang w:eastAsia="ru-RU"/>
        </w:rPr>
        <w:t>я убедилась, что цифровые технологии существенно расширяют возможности детей с ограниченными возможностями здоровья. В моей практике есть несколько направлений, где технологии особенно помогли повысить качество обучения, мотивацию и самостоятельность учеников.</w:t>
      </w:r>
      <w:r w:rsidR="00F34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80468" w:rsidRPr="00F34F83" w:rsidRDefault="00680468" w:rsidP="00F34F83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F34F8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1. Использование интерактивной доски для визуализации и адаптации материала</w:t>
      </w:r>
    </w:p>
    <w:p w:rsidR="00680468" w:rsidRPr="00680468" w:rsidRDefault="00680468" w:rsidP="00F34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46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детей с нару</w:t>
      </w:r>
      <w:r w:rsidRPr="0035020A">
        <w:rPr>
          <w:rFonts w:ascii="Times New Roman" w:eastAsia="Times New Roman" w:hAnsi="Times New Roman" w:cs="Times New Roman"/>
          <w:sz w:val="28"/>
          <w:szCs w:val="28"/>
          <w:lang w:eastAsia="ru-RU"/>
        </w:rPr>
        <w:t>шениями внимания и</w:t>
      </w:r>
      <w:r w:rsidRPr="00680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трудностями восприятия текста я регулярно использовала интерактивную доску:</w:t>
      </w:r>
    </w:p>
    <w:p w:rsidR="00680468" w:rsidRPr="00680468" w:rsidRDefault="00680468" w:rsidP="00F34F83">
      <w:pPr>
        <w:numPr>
          <w:ilvl w:val="0"/>
          <w:numId w:val="2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468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крупный шрифт,</w:t>
      </w:r>
    </w:p>
    <w:p w:rsidR="00680468" w:rsidRPr="00680468" w:rsidRDefault="00680468" w:rsidP="00F34F83">
      <w:pPr>
        <w:numPr>
          <w:ilvl w:val="0"/>
          <w:numId w:val="2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46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контрастные цвета,</w:t>
      </w:r>
    </w:p>
    <w:p w:rsidR="00680468" w:rsidRPr="00680468" w:rsidRDefault="00680468" w:rsidP="00F34F83">
      <w:pPr>
        <w:numPr>
          <w:ilvl w:val="0"/>
          <w:numId w:val="2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468">
        <w:rPr>
          <w:rFonts w:ascii="Times New Roman" w:eastAsia="Times New Roman" w:hAnsi="Times New Roman" w:cs="Times New Roman"/>
          <w:sz w:val="28"/>
          <w:szCs w:val="28"/>
          <w:lang w:eastAsia="ru-RU"/>
        </w:rPr>
        <w:t>озвучивание заданий,</w:t>
      </w:r>
    </w:p>
    <w:p w:rsidR="00680468" w:rsidRPr="0035020A" w:rsidRDefault="00680468" w:rsidP="00F34F83">
      <w:pPr>
        <w:numPr>
          <w:ilvl w:val="0"/>
          <w:numId w:val="2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468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анимацию, помогающую удерживать внимание.</w:t>
      </w:r>
    </w:p>
    <w:p w:rsidR="00680468" w:rsidRPr="0035020A" w:rsidRDefault="00680468" w:rsidP="00F34F8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5020A">
        <w:rPr>
          <w:sz w:val="28"/>
          <w:szCs w:val="28"/>
        </w:rPr>
        <w:t>Опыт показывает, что интерактивная доска помогает удерживать внимание и облегчает восприятие материала детьми с разными особенностями развития. На уроках математики я использовала крупные цветные схемы и анимированные модели, позволяющие поэтапно демонстрировать решение задачи. Возможность изменять размер элементов, скрывать и открывать части задания делала объяснение более доступным для учеников с нарушениями зрения и трудностями концентрации.</w:t>
      </w:r>
    </w:p>
    <w:p w:rsidR="00680468" w:rsidRPr="0035020A" w:rsidRDefault="00680468" w:rsidP="00F34F8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5020A">
        <w:rPr>
          <w:sz w:val="28"/>
          <w:szCs w:val="28"/>
        </w:rPr>
        <w:lastRenderedPageBreak/>
        <w:t xml:space="preserve">При изучении русского языка полезными оказались интерактивные карточки: дети перемещали слова, составляли предложения, выделяли орфограммы. Такой формат снижал утомляемость и поддерживал интерес. </w:t>
      </w:r>
      <w:r w:rsidR="008D74A0">
        <w:rPr>
          <w:sz w:val="28"/>
          <w:szCs w:val="28"/>
        </w:rPr>
        <w:t>Я</w:t>
      </w:r>
      <w:r w:rsidRPr="0035020A">
        <w:rPr>
          <w:sz w:val="28"/>
          <w:szCs w:val="28"/>
        </w:rPr>
        <w:t xml:space="preserve"> адаптировала задания, добавляя визуальные подсказки и уменьшая количество шагов на экране.</w:t>
      </w:r>
    </w:p>
    <w:p w:rsidR="00680468" w:rsidRPr="0035020A" w:rsidRDefault="00680468" w:rsidP="00F34F8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5020A">
        <w:rPr>
          <w:sz w:val="28"/>
          <w:szCs w:val="28"/>
        </w:rPr>
        <w:t xml:space="preserve">На уроках окружающего мира интерактивная доска позволяла использовать фото, короткие видеофрагменты и звуковое сопровождение. </w:t>
      </w:r>
    </w:p>
    <w:p w:rsidR="00680468" w:rsidRPr="0035020A" w:rsidRDefault="00680468" w:rsidP="00F34F8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5020A">
        <w:rPr>
          <w:sz w:val="28"/>
          <w:szCs w:val="28"/>
        </w:rPr>
        <w:t>Одним из основных преимуществ визуализации стало то, что материал перестаёт быть абстрактным. Например, при изучении понятий «часть» и «целое» мы буквально «раздвигали» объекты на доске, увеличивали фрагменты, перетаскивали элементы конструкции. Ребята, которым сложно удерживать внимание, реагировали на такие задания живее: они словно входили в уче</w:t>
      </w:r>
      <w:r w:rsidR="008D74A0">
        <w:rPr>
          <w:sz w:val="28"/>
          <w:szCs w:val="28"/>
        </w:rPr>
        <w:t>бный сюжет и становились его со</w:t>
      </w:r>
      <w:r w:rsidRPr="0035020A">
        <w:rPr>
          <w:sz w:val="28"/>
          <w:szCs w:val="28"/>
        </w:rPr>
        <w:t>авторами.</w:t>
      </w:r>
    </w:p>
    <w:p w:rsidR="00680468" w:rsidRPr="0035020A" w:rsidRDefault="00680468" w:rsidP="00F34F8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5020A">
        <w:rPr>
          <w:sz w:val="28"/>
          <w:szCs w:val="28"/>
        </w:rPr>
        <w:t>Для детей с трудностями в чтении я использую режим увеличения шрифта, контрастные цветовые схемы и пиктограммы. Интерактивная доска позволяет быстро переключать режимы, что важно при работе с разными типами восприятия: одному ученику нужен чёткий визуальный образ, другому — пошаговое появление информации маленькими порциями.</w:t>
      </w:r>
    </w:p>
    <w:p w:rsidR="00680468" w:rsidRPr="0035020A" w:rsidRDefault="00680468" w:rsidP="00F34F8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5020A">
        <w:rPr>
          <w:sz w:val="28"/>
          <w:szCs w:val="28"/>
        </w:rPr>
        <w:t>С учащимися с нарушениями моторики доска помогает обойти сложность письма: они могут выбирать ответы касанием, соединять линии двумя короткими движениями, пользоваться виртуальными инструментами без лишнего напряжения. Постепенно дети начинают использовать новые функции смелее, и это повышает их уверенность в работе с материалом.</w:t>
      </w:r>
    </w:p>
    <w:p w:rsidR="00680468" w:rsidRPr="00680468" w:rsidRDefault="00F34F83" w:rsidP="00F34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</w:t>
      </w:r>
      <w:r w:rsidR="00680468" w:rsidRPr="00680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расстройствами аутистического спектра сложно воспринимать большое количество устной информации. Поэтому я использовала:</w:t>
      </w:r>
    </w:p>
    <w:p w:rsidR="00680468" w:rsidRPr="00680468" w:rsidRDefault="00680468" w:rsidP="00F34F83">
      <w:pPr>
        <w:numPr>
          <w:ilvl w:val="0"/>
          <w:numId w:val="2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46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короткие мультфильмы-инструкции,</w:t>
      </w:r>
    </w:p>
    <w:p w:rsidR="00680468" w:rsidRPr="00680468" w:rsidRDefault="00680468" w:rsidP="00F34F83">
      <w:pPr>
        <w:numPr>
          <w:ilvl w:val="0"/>
          <w:numId w:val="2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46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визуальные расписания на экране,</w:t>
      </w:r>
    </w:p>
    <w:p w:rsidR="00680468" w:rsidRPr="00680468" w:rsidRDefault="00680468" w:rsidP="00F34F83">
      <w:pPr>
        <w:numPr>
          <w:ilvl w:val="0"/>
          <w:numId w:val="2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468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звуковое сопровождение алгоритмов.</w:t>
      </w:r>
    </w:p>
    <w:p w:rsidR="00680468" w:rsidRPr="00680468" w:rsidRDefault="00680468" w:rsidP="00F34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46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 перед выполнением математических задач мы запускали короткий ролик с понятной пошаговой схемой решения — это помогало снизить тревожность и повысить организованность.</w:t>
      </w:r>
    </w:p>
    <w:p w:rsidR="00680468" w:rsidRPr="00F34F83" w:rsidRDefault="00F34F83" w:rsidP="00F34F83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2</w:t>
      </w:r>
      <w:r w:rsidR="00680468" w:rsidRPr="00F34F8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. Платформы с адаптивными заданиями</w:t>
      </w:r>
    </w:p>
    <w:p w:rsidR="00680468" w:rsidRPr="00680468" w:rsidRDefault="00680468" w:rsidP="00F34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Хороший эффект дали платформы типа </w:t>
      </w:r>
      <w:proofErr w:type="spellStart"/>
      <w:r w:rsidRPr="0068046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Учи.ру</w:t>
      </w:r>
      <w:proofErr w:type="spellEnd"/>
      <w:r w:rsidRPr="00680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proofErr w:type="spellStart"/>
      <w:r w:rsidRPr="00680468">
        <w:rPr>
          <w:rFonts w:ascii="Times New Roman" w:eastAsia="Times New Roman" w:hAnsi="Times New Roman" w:cs="Times New Roman"/>
          <w:sz w:val="28"/>
          <w:szCs w:val="28"/>
          <w:lang w:eastAsia="ru-RU"/>
        </w:rPr>
        <w:t>ЯКласс</w:t>
      </w:r>
      <w:proofErr w:type="spellEnd"/>
      <w:r w:rsidRPr="00680468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 материал автоматически подстраивается под уровень ученика.</w:t>
      </w:r>
    </w:p>
    <w:p w:rsidR="00680468" w:rsidRPr="00680468" w:rsidRDefault="00680468" w:rsidP="00F34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46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детей с ЗПР и трудностями внимания важным преимуществом стало:</w:t>
      </w:r>
    </w:p>
    <w:p w:rsidR="00680468" w:rsidRPr="00680468" w:rsidRDefault="00680468" w:rsidP="00F34F83">
      <w:pPr>
        <w:numPr>
          <w:ilvl w:val="0"/>
          <w:numId w:val="2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46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дозированное предъявление информации,</w:t>
      </w:r>
    </w:p>
    <w:p w:rsidR="00680468" w:rsidRPr="00680468" w:rsidRDefault="00680468" w:rsidP="00F34F83">
      <w:pPr>
        <w:numPr>
          <w:ilvl w:val="0"/>
          <w:numId w:val="2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468">
        <w:rPr>
          <w:rFonts w:ascii="Times New Roman" w:eastAsia="Times New Roman" w:hAnsi="Times New Roman" w:cs="Times New Roman"/>
          <w:sz w:val="28"/>
          <w:szCs w:val="28"/>
          <w:lang w:eastAsia="ru-RU"/>
        </w:rPr>
        <w:t>мгновенная обратная связь,</w:t>
      </w:r>
    </w:p>
    <w:p w:rsidR="00680468" w:rsidRPr="00680468" w:rsidRDefault="00680468" w:rsidP="00F34F83">
      <w:pPr>
        <w:numPr>
          <w:ilvl w:val="0"/>
          <w:numId w:val="2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46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работать в собственном темпе.</w:t>
      </w:r>
    </w:p>
    <w:p w:rsidR="00680468" w:rsidRPr="00680468" w:rsidRDefault="00680468" w:rsidP="00F34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468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из учеников, испытывающий трудности с письмом, стал гораздо увереннее, когда смог выполнять задания в цифровом формате без ручных ошибок, связанных с моторикой.</w:t>
      </w:r>
    </w:p>
    <w:p w:rsidR="00680468" w:rsidRPr="00F34F83" w:rsidRDefault="00F34F83" w:rsidP="00F34F83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F34F8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3</w:t>
      </w:r>
      <w:r w:rsidR="00680468" w:rsidRPr="00F34F8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. Цифровые игры как инструмент мотивации</w:t>
      </w:r>
    </w:p>
    <w:p w:rsidR="00680468" w:rsidRPr="00680468" w:rsidRDefault="00680468" w:rsidP="00F34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46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многих детей с ОВЗ игровая форма — лучший способ вовлечься в процесс. Я применяла образовательные игры</w:t>
      </w:r>
      <w:r w:rsidR="00F34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(платформа </w:t>
      </w:r>
      <w:proofErr w:type="spellStart"/>
      <w:r w:rsidR="00F34F8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Учи.ру</w:t>
      </w:r>
      <w:proofErr w:type="spellEnd"/>
      <w:r w:rsidR="00F34F8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68046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80468" w:rsidRPr="00680468" w:rsidRDefault="00680468" w:rsidP="00F34F83">
      <w:pPr>
        <w:numPr>
          <w:ilvl w:val="0"/>
          <w:numId w:val="27"/>
        </w:numPr>
        <w:tabs>
          <w:tab w:val="clear" w:pos="720"/>
        </w:tabs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46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для тренировки внимания,</w:t>
      </w:r>
    </w:p>
    <w:p w:rsidR="00680468" w:rsidRPr="00680468" w:rsidRDefault="00680468" w:rsidP="00F34F83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46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развития логического мышления,</w:t>
      </w:r>
    </w:p>
    <w:p w:rsidR="00680468" w:rsidRPr="00680468" w:rsidRDefault="00680468" w:rsidP="00F34F83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46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закрепления пройденного материала.</w:t>
      </w:r>
    </w:p>
    <w:p w:rsidR="00680468" w:rsidRPr="00680468" w:rsidRDefault="00680468" w:rsidP="00F34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468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 было дозировать игровую деятельность и использовать её именно как педагогический инструмент, а не развлечение.</w:t>
      </w:r>
    </w:p>
    <w:p w:rsidR="00680468" w:rsidRPr="00F34F83" w:rsidRDefault="00F34F83" w:rsidP="00F34F83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4</w:t>
      </w:r>
      <w:r w:rsidR="00680468" w:rsidRPr="00F34F8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. Поддержка родителей через цифровые инструменты</w:t>
      </w:r>
    </w:p>
    <w:p w:rsidR="00680468" w:rsidRPr="00680468" w:rsidRDefault="00680468" w:rsidP="00F34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468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Цифровые технологии облегчили коммуникацию с родителями детей с ОВЗ:</w:t>
      </w:r>
    </w:p>
    <w:p w:rsidR="00680468" w:rsidRPr="00680468" w:rsidRDefault="00680468" w:rsidP="00F34F83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468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индивидуальные рекомендации через электронный дневник,</w:t>
      </w:r>
    </w:p>
    <w:p w:rsidR="00680468" w:rsidRPr="00680468" w:rsidRDefault="00680468" w:rsidP="00F34F83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46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 объяснений домашних заданий,</w:t>
      </w:r>
    </w:p>
    <w:p w:rsidR="00F34F83" w:rsidRPr="007C16DF" w:rsidRDefault="00680468" w:rsidP="007C16DF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468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электронные подборки упражнений.</w:t>
      </w:r>
    </w:p>
    <w:p w:rsidR="00F34F83" w:rsidRPr="0035020A" w:rsidRDefault="00F34F83" w:rsidP="00F34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C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Цифровые технологии значительно расширяют возможности реализации адаптированных образовательных программ, помогая достигать планируемых результатов за счёт персонализации, интерактивности, постоянного мониторинга и создания доступной образовательной среды. При правильной педагогической и методической настройке они повышают эффективность обучения детей с ОВЗ и обеспечивают более высокий уровень их </w:t>
      </w:r>
      <w:r w:rsidR="00EC4BB9" w:rsidRPr="00334C55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включенности</w:t>
      </w:r>
      <w:r w:rsidRPr="00334C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образовательный процесс.</w:t>
      </w:r>
    </w:p>
    <w:p w:rsidR="00F34F83" w:rsidRDefault="00F34F83" w:rsidP="007C16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C55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Цифровые технологии становятся ключевым инструментом достижения образовательных результатов при реализации адаптиро</w:t>
      </w:r>
      <w:r w:rsidR="007510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ванных образовательных программ [2, с. 4]. </w:t>
      </w:r>
      <w:r w:rsidRPr="00334C55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использование позволяет обеспечить индивидуализацию, доступность и вариативность обучения, повысить мотивацию детей и качество коррекционно-развивающей работы. При грамотной педагогической интерпретации цифровые средства не заменяют, а усиливают традиционные методы, способствуя комплексному развитию ребёнка с ОВЗ и его успешной интеграции в общество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C16DF" w:rsidRDefault="007C16DF" w:rsidP="007C16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литературы</w:t>
      </w:r>
    </w:p>
    <w:p w:rsidR="007C16DF" w:rsidRPr="007C16DF" w:rsidRDefault="007C16DF" w:rsidP="007C16DF">
      <w:pPr>
        <w:pStyle w:val="a8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C16DF">
        <w:rPr>
          <w:rFonts w:ascii="Times New Roman" w:hAnsi="Times New Roman" w:cs="Times New Roman"/>
          <w:sz w:val="28"/>
          <w:szCs w:val="28"/>
        </w:rPr>
        <w:t>Асмолов</w:t>
      </w:r>
      <w:proofErr w:type="spellEnd"/>
      <w:r w:rsidRPr="007C16DF">
        <w:rPr>
          <w:rFonts w:ascii="Times New Roman" w:hAnsi="Times New Roman" w:cs="Times New Roman"/>
          <w:sz w:val="28"/>
          <w:szCs w:val="28"/>
        </w:rPr>
        <w:t xml:space="preserve">, А. Г., </w:t>
      </w:r>
      <w:proofErr w:type="spellStart"/>
      <w:r w:rsidRPr="007C16DF">
        <w:rPr>
          <w:rFonts w:ascii="Times New Roman" w:hAnsi="Times New Roman" w:cs="Times New Roman"/>
          <w:sz w:val="28"/>
          <w:szCs w:val="28"/>
        </w:rPr>
        <w:t>Бурмистрова</w:t>
      </w:r>
      <w:proofErr w:type="spellEnd"/>
      <w:r w:rsidRPr="007C16DF">
        <w:rPr>
          <w:rFonts w:ascii="Times New Roman" w:hAnsi="Times New Roman" w:cs="Times New Roman"/>
          <w:sz w:val="28"/>
          <w:szCs w:val="28"/>
        </w:rPr>
        <w:t>, Н. А. Цифровая дидактика начальной школы: возможности и вызовы // Психология обучения. – 2021.</w:t>
      </w:r>
      <w:r>
        <w:rPr>
          <w:rFonts w:ascii="Times New Roman" w:hAnsi="Times New Roman" w:cs="Times New Roman"/>
          <w:sz w:val="28"/>
          <w:szCs w:val="28"/>
        </w:rPr>
        <w:t xml:space="preserve"> – № 3</w:t>
      </w:r>
    </w:p>
    <w:p w:rsidR="007C16DF" w:rsidRPr="007C16DF" w:rsidRDefault="007C16DF" w:rsidP="007C16DF">
      <w:pPr>
        <w:pStyle w:val="a8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C16DF">
        <w:rPr>
          <w:rFonts w:ascii="Times New Roman" w:hAnsi="Times New Roman" w:cs="Times New Roman"/>
          <w:sz w:val="28"/>
          <w:szCs w:val="28"/>
        </w:rPr>
        <w:t>Войтова</w:t>
      </w:r>
      <w:proofErr w:type="spellEnd"/>
      <w:r w:rsidRPr="007C16DF">
        <w:rPr>
          <w:rFonts w:ascii="Times New Roman" w:hAnsi="Times New Roman" w:cs="Times New Roman"/>
          <w:sz w:val="28"/>
          <w:szCs w:val="28"/>
        </w:rPr>
        <w:t>.</w:t>
      </w:r>
      <w:r w:rsidRPr="007C16DF">
        <w:rPr>
          <w:rFonts w:ascii="Times New Roman" w:hAnsi="Times New Roman" w:cs="Times New Roman"/>
          <w:sz w:val="28"/>
          <w:szCs w:val="28"/>
        </w:rPr>
        <w:t xml:space="preserve"> Л. И. Инклюзивное образование: современные подходы и технологии обучения детей с ОВЗ. – Москва: Просвещение, 2019</w:t>
      </w:r>
    </w:p>
    <w:sectPr w:rsidR="007C16DF" w:rsidRPr="007C16DF" w:rsidSect="0035020A">
      <w:footerReference w:type="default" r:id="rId7"/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761F" w:rsidRDefault="0002761F" w:rsidP="00EC4BB9">
      <w:pPr>
        <w:spacing w:after="0" w:line="240" w:lineRule="auto"/>
      </w:pPr>
      <w:r>
        <w:separator/>
      </w:r>
    </w:p>
  </w:endnote>
  <w:endnote w:type="continuationSeparator" w:id="0">
    <w:p w:rsidR="0002761F" w:rsidRDefault="0002761F" w:rsidP="00EC4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0807102"/>
      <w:docPartObj>
        <w:docPartGallery w:val="Page Numbers (Bottom of Page)"/>
        <w:docPartUnique/>
      </w:docPartObj>
    </w:sdtPr>
    <w:sdtEndPr/>
    <w:sdtContent>
      <w:p w:rsidR="00EC4BB9" w:rsidRDefault="00EC4BB9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10CF">
          <w:rPr>
            <w:noProof/>
          </w:rPr>
          <w:t>1</w:t>
        </w:r>
        <w:r>
          <w:fldChar w:fldCharType="end"/>
        </w:r>
      </w:p>
    </w:sdtContent>
  </w:sdt>
  <w:p w:rsidR="00EC4BB9" w:rsidRDefault="00EC4BB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761F" w:rsidRDefault="0002761F" w:rsidP="00EC4BB9">
      <w:pPr>
        <w:spacing w:after="0" w:line="240" w:lineRule="auto"/>
      </w:pPr>
      <w:r>
        <w:separator/>
      </w:r>
    </w:p>
  </w:footnote>
  <w:footnote w:type="continuationSeparator" w:id="0">
    <w:p w:rsidR="0002761F" w:rsidRDefault="0002761F" w:rsidP="00EC4B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639E2"/>
    <w:multiLevelType w:val="multilevel"/>
    <w:tmpl w:val="BCAE0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503EB5"/>
    <w:multiLevelType w:val="multilevel"/>
    <w:tmpl w:val="EDC43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085576"/>
    <w:multiLevelType w:val="multilevel"/>
    <w:tmpl w:val="D108D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62137A"/>
    <w:multiLevelType w:val="multilevel"/>
    <w:tmpl w:val="AA809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5C2560"/>
    <w:multiLevelType w:val="multilevel"/>
    <w:tmpl w:val="FFA04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0C2F4D"/>
    <w:multiLevelType w:val="multilevel"/>
    <w:tmpl w:val="D3E22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5137E4"/>
    <w:multiLevelType w:val="multilevel"/>
    <w:tmpl w:val="E63E6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DA167D"/>
    <w:multiLevelType w:val="multilevel"/>
    <w:tmpl w:val="BDB2E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9562EB"/>
    <w:multiLevelType w:val="multilevel"/>
    <w:tmpl w:val="5F328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D905D4"/>
    <w:multiLevelType w:val="multilevel"/>
    <w:tmpl w:val="9482C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E11E90"/>
    <w:multiLevelType w:val="multilevel"/>
    <w:tmpl w:val="51EC5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5B732D"/>
    <w:multiLevelType w:val="multilevel"/>
    <w:tmpl w:val="B290C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8C3599"/>
    <w:multiLevelType w:val="multilevel"/>
    <w:tmpl w:val="B4106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00A71B6"/>
    <w:multiLevelType w:val="multilevel"/>
    <w:tmpl w:val="2116A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38A3E37"/>
    <w:multiLevelType w:val="multilevel"/>
    <w:tmpl w:val="F4F63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B5384D"/>
    <w:multiLevelType w:val="multilevel"/>
    <w:tmpl w:val="202EE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87D21BD"/>
    <w:multiLevelType w:val="multilevel"/>
    <w:tmpl w:val="2F321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A223E32"/>
    <w:multiLevelType w:val="multilevel"/>
    <w:tmpl w:val="9CD06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CC96E70"/>
    <w:multiLevelType w:val="multilevel"/>
    <w:tmpl w:val="1098F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A412D88"/>
    <w:multiLevelType w:val="multilevel"/>
    <w:tmpl w:val="06DA1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52B5D69"/>
    <w:multiLevelType w:val="multilevel"/>
    <w:tmpl w:val="8CB69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6BB6A3F"/>
    <w:multiLevelType w:val="multilevel"/>
    <w:tmpl w:val="A67EA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8D17960"/>
    <w:multiLevelType w:val="hybridMultilevel"/>
    <w:tmpl w:val="2A3E04EA"/>
    <w:lvl w:ilvl="0" w:tplc="0CF2E33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DA77483"/>
    <w:multiLevelType w:val="multilevel"/>
    <w:tmpl w:val="1C66C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F822139"/>
    <w:multiLevelType w:val="multilevel"/>
    <w:tmpl w:val="A1FA5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165006E"/>
    <w:multiLevelType w:val="multilevel"/>
    <w:tmpl w:val="5BFAE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21841C8"/>
    <w:multiLevelType w:val="multilevel"/>
    <w:tmpl w:val="901E5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3C3441D"/>
    <w:multiLevelType w:val="multilevel"/>
    <w:tmpl w:val="82BAB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4B46771"/>
    <w:multiLevelType w:val="multilevel"/>
    <w:tmpl w:val="53CC2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ACF369C"/>
    <w:multiLevelType w:val="multilevel"/>
    <w:tmpl w:val="6C22D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FE83196"/>
    <w:multiLevelType w:val="multilevel"/>
    <w:tmpl w:val="E9481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13"/>
  </w:num>
  <w:num w:numId="3">
    <w:abstractNumId w:val="0"/>
  </w:num>
  <w:num w:numId="4">
    <w:abstractNumId w:val="21"/>
  </w:num>
  <w:num w:numId="5">
    <w:abstractNumId w:val="24"/>
  </w:num>
  <w:num w:numId="6">
    <w:abstractNumId w:val="12"/>
  </w:num>
  <w:num w:numId="7">
    <w:abstractNumId w:val="19"/>
  </w:num>
  <w:num w:numId="8">
    <w:abstractNumId w:val="4"/>
  </w:num>
  <w:num w:numId="9">
    <w:abstractNumId w:val="1"/>
  </w:num>
  <w:num w:numId="10">
    <w:abstractNumId w:val="2"/>
  </w:num>
  <w:num w:numId="11">
    <w:abstractNumId w:val="8"/>
  </w:num>
  <w:num w:numId="12">
    <w:abstractNumId w:val="10"/>
  </w:num>
  <w:num w:numId="13">
    <w:abstractNumId w:val="6"/>
  </w:num>
  <w:num w:numId="14">
    <w:abstractNumId w:val="16"/>
  </w:num>
  <w:num w:numId="15">
    <w:abstractNumId w:val="11"/>
  </w:num>
  <w:num w:numId="16">
    <w:abstractNumId w:val="20"/>
  </w:num>
  <w:num w:numId="17">
    <w:abstractNumId w:val="17"/>
  </w:num>
  <w:num w:numId="18">
    <w:abstractNumId w:val="14"/>
  </w:num>
  <w:num w:numId="19">
    <w:abstractNumId w:val="28"/>
  </w:num>
  <w:num w:numId="20">
    <w:abstractNumId w:val="9"/>
  </w:num>
  <w:num w:numId="21">
    <w:abstractNumId w:val="15"/>
  </w:num>
  <w:num w:numId="22">
    <w:abstractNumId w:val="26"/>
  </w:num>
  <w:num w:numId="23">
    <w:abstractNumId w:val="27"/>
  </w:num>
  <w:num w:numId="24">
    <w:abstractNumId w:val="18"/>
  </w:num>
  <w:num w:numId="25">
    <w:abstractNumId w:val="30"/>
  </w:num>
  <w:num w:numId="26">
    <w:abstractNumId w:val="3"/>
  </w:num>
  <w:num w:numId="27">
    <w:abstractNumId w:val="25"/>
  </w:num>
  <w:num w:numId="28">
    <w:abstractNumId w:val="5"/>
  </w:num>
  <w:num w:numId="29">
    <w:abstractNumId w:val="7"/>
  </w:num>
  <w:num w:numId="30">
    <w:abstractNumId w:val="29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689"/>
    <w:rsid w:val="0002761F"/>
    <w:rsid w:val="001524BA"/>
    <w:rsid w:val="00291689"/>
    <w:rsid w:val="00334C55"/>
    <w:rsid w:val="0035020A"/>
    <w:rsid w:val="005255C1"/>
    <w:rsid w:val="00680468"/>
    <w:rsid w:val="007510CF"/>
    <w:rsid w:val="007C16DF"/>
    <w:rsid w:val="008D74A0"/>
    <w:rsid w:val="00E510F3"/>
    <w:rsid w:val="00EC4BB9"/>
    <w:rsid w:val="00F34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E9831"/>
  <w15:chartTrackingRefBased/>
  <w15:docId w15:val="{0BE84FBC-7A46-4167-9282-BEB2AB714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0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C4B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C4BB9"/>
  </w:style>
  <w:style w:type="paragraph" w:styleId="a6">
    <w:name w:val="footer"/>
    <w:basedOn w:val="a"/>
    <w:link w:val="a7"/>
    <w:uiPriority w:val="99"/>
    <w:unhideWhenUsed/>
    <w:rsid w:val="00EC4B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C4BB9"/>
  </w:style>
  <w:style w:type="paragraph" w:styleId="a8">
    <w:name w:val="List Paragraph"/>
    <w:basedOn w:val="a"/>
    <w:uiPriority w:val="34"/>
    <w:qFormat/>
    <w:rsid w:val="007C16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63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4580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3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980</Words>
  <Characters>5589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</dc:creator>
  <cp:keywords/>
  <dc:description/>
  <cp:lastModifiedBy>Oksana</cp:lastModifiedBy>
  <cp:revision>7</cp:revision>
  <dcterms:created xsi:type="dcterms:W3CDTF">2025-11-28T13:28:00Z</dcterms:created>
  <dcterms:modified xsi:type="dcterms:W3CDTF">2025-11-30T07:43:00Z</dcterms:modified>
</cp:coreProperties>
</file>