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93" w:rsidRPr="00A97393" w:rsidRDefault="00A97393" w:rsidP="00A97393">
      <w:pPr>
        <w:pStyle w:val="1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bookmarkStart w:id="0" w:name="_GoBack"/>
      <w:r w:rsidRPr="00A97393">
        <w:rPr>
          <w:color w:val="212121"/>
          <w:sz w:val="28"/>
          <w:szCs w:val="28"/>
        </w:rPr>
        <w:t>Возможности дистанционных образовательных технологий для обучения и воспитания детей с ограниченными возможностями здоровья.</w:t>
      </w:r>
    </w:p>
    <w:bookmarkEnd w:id="0"/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color w:val="000000"/>
          <w:sz w:val="28"/>
          <w:szCs w:val="28"/>
        </w:rPr>
        <w:t>В настоящее время в нашей стране большое внимание уделяется вопросам социального воспитания и образования детей с ОВЗ. И в связи с этим сегодня мы говорим о необходимости внедрения в практику работы образовательных организаций интегрированного и инклюзивного обучения.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color w:val="000000"/>
          <w:sz w:val="28"/>
          <w:szCs w:val="28"/>
        </w:rPr>
        <w:t xml:space="preserve">При этом одним из критериев такого образования является принцип доступности. На [c]практике его помогают реализовать дистанционные образовательные технологии, которые (в соответствии с действующими нормативными документами) </w:t>
      </w:r>
      <w:proofErr w:type="gramStart"/>
      <w:r w:rsidRPr="00A97393">
        <w:rPr>
          <w:color w:val="000000"/>
          <w:sz w:val="28"/>
          <w:szCs w:val="28"/>
        </w:rPr>
        <w:t>возможно</w:t>
      </w:r>
      <w:proofErr w:type="gramEnd"/>
      <w:r w:rsidRPr="00A97393">
        <w:rPr>
          <w:color w:val="000000"/>
          <w:sz w:val="28"/>
          <w:szCs w:val="28"/>
        </w:rPr>
        <w:t xml:space="preserve"> применять при любых формах организации учебного процесса.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color w:val="000000"/>
          <w:sz w:val="28"/>
          <w:szCs w:val="28"/>
        </w:rPr>
        <w:t>Именно дистанционные образовательные технологии способствуют реализации индивидуальных образовательных траекторий обучающихся, которые «отклоняются» от общей, стандартной образовательной траектории, вызывают затруднения.</w:t>
      </w:r>
    </w:p>
    <w:p w:rsidR="00A97393" w:rsidRPr="00A97393" w:rsidRDefault="00A97393" w:rsidP="00A9739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97393">
        <w:rPr>
          <w:color w:val="000000"/>
          <w:sz w:val="28"/>
          <w:szCs w:val="28"/>
        </w:rPr>
        <w:t>ри работе с дет</w:t>
      </w:r>
      <w:r>
        <w:rPr>
          <w:color w:val="000000"/>
          <w:sz w:val="28"/>
          <w:szCs w:val="28"/>
        </w:rPr>
        <w:t>ьм</w:t>
      </w:r>
      <w:r w:rsidRPr="00A9739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 ОВЗ</w:t>
      </w:r>
      <w:r w:rsidRPr="00A97393">
        <w:rPr>
          <w:color w:val="000000"/>
          <w:sz w:val="28"/>
          <w:szCs w:val="28"/>
        </w:rPr>
        <w:t xml:space="preserve"> </w:t>
      </w:r>
      <w:r w:rsidRPr="00A97393">
        <w:rPr>
          <w:color w:val="000000"/>
          <w:sz w:val="28"/>
          <w:szCs w:val="28"/>
        </w:rPr>
        <w:t xml:space="preserve"> педагогам часто приходится сталкиваться с трудностями в усвоении учебного материала.</w:t>
      </w:r>
      <w:r>
        <w:rPr>
          <w:color w:val="000000"/>
          <w:sz w:val="28"/>
          <w:szCs w:val="28"/>
        </w:rPr>
        <w:t xml:space="preserve"> Трудности обусловлены</w:t>
      </w:r>
      <w:r w:rsidRPr="00A97393">
        <w:rPr>
          <w:color w:val="000000"/>
          <w:sz w:val="28"/>
          <w:szCs w:val="28"/>
        </w:rPr>
        <w:t xml:space="preserve"> психофизиологическими и возрастными особенностями </w:t>
      </w:r>
      <w:proofErr w:type="gramStart"/>
      <w:r w:rsidRPr="00A97393">
        <w:rPr>
          <w:color w:val="000000"/>
          <w:sz w:val="28"/>
          <w:szCs w:val="28"/>
        </w:rPr>
        <w:t>обучающихся</w:t>
      </w:r>
      <w:proofErr w:type="gramEnd"/>
      <w:r w:rsidRPr="00A97393">
        <w:rPr>
          <w:color w:val="000000"/>
          <w:sz w:val="28"/>
          <w:szCs w:val="28"/>
        </w:rPr>
        <w:t xml:space="preserve">. Но также значительные проблемы возникают в связи с тем, что наши ученики часто долго болеют и из-за этого вынуждены длительное время находиться </w:t>
      </w:r>
      <w:r>
        <w:rPr>
          <w:color w:val="000000"/>
          <w:sz w:val="28"/>
          <w:szCs w:val="28"/>
        </w:rPr>
        <w:t>на лечении</w:t>
      </w:r>
      <w:r w:rsidRPr="00A97393">
        <w:rPr>
          <w:color w:val="000000"/>
          <w:sz w:val="28"/>
          <w:szCs w:val="28"/>
        </w:rPr>
        <w:t>. Это нарушает непрерывность образовательного и воспитательного процессов.</w:t>
      </w:r>
      <w:r>
        <w:rPr>
          <w:color w:val="000000"/>
          <w:sz w:val="28"/>
          <w:szCs w:val="28"/>
        </w:rPr>
        <w:t xml:space="preserve"> </w:t>
      </w:r>
      <w:r w:rsidRPr="00A97393">
        <w:rPr>
          <w:color w:val="000000"/>
          <w:sz w:val="28"/>
          <w:szCs w:val="28"/>
        </w:rPr>
        <w:t xml:space="preserve">По этим причинам нашими педагогами долгое время изучались и апробировались разнообразные виды и формы работы с такими детьми. </w:t>
      </w:r>
      <w:r>
        <w:rPr>
          <w:color w:val="000000"/>
          <w:sz w:val="28"/>
          <w:szCs w:val="28"/>
        </w:rPr>
        <w:t>В настоящее время мы внедряем</w:t>
      </w:r>
      <w:r w:rsidRPr="00A97393">
        <w:rPr>
          <w:color w:val="000000"/>
          <w:sz w:val="28"/>
          <w:szCs w:val="28"/>
        </w:rPr>
        <w:t xml:space="preserve"> в практику работы модели интеграции очной и дистанционной форм обучения, то есть проведение с отсутствующими по разным причинам на уроках обучающимися занятий через Интернет. При такой модели дети, находясь дома или на лечении, «присутствуют» на уроках по расписанию, участвуют в воспитательных мероприятиях, что, в свою очередь, обеспечивает непрерывность образовательного и воспитательного процессов.</w:t>
      </w:r>
    </w:p>
    <w:p w:rsid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rStyle w:val="a6"/>
          <w:color w:val="000000"/>
          <w:sz w:val="28"/>
          <w:szCs w:val="28"/>
        </w:rPr>
        <w:t>Веб-занятие.</w:t>
      </w:r>
      <w:r w:rsidRPr="00A97393">
        <w:rPr>
          <w:color w:val="000000"/>
          <w:sz w:val="28"/>
          <w:szCs w:val="28"/>
        </w:rPr>
        <w:t xml:space="preserve"> Такой урок проходит следующим образом: ученик, находясь дома, связывается с учителем через программу </w:t>
      </w:r>
      <w:proofErr w:type="spellStart"/>
      <w:r w:rsidRPr="00A97393">
        <w:rPr>
          <w:color w:val="000000"/>
          <w:sz w:val="28"/>
          <w:szCs w:val="28"/>
        </w:rPr>
        <w:t>Skype</w:t>
      </w:r>
      <w:proofErr w:type="spellEnd"/>
      <w:r w:rsidRPr="00A97393">
        <w:rPr>
          <w:color w:val="000000"/>
          <w:sz w:val="28"/>
          <w:szCs w:val="28"/>
        </w:rPr>
        <w:t xml:space="preserve"> в определенное время. Таким образом, он «присутствует» на уроке, выполняет задания, отвечает на вопросы. 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rStyle w:val="a6"/>
          <w:color w:val="000000"/>
          <w:sz w:val="28"/>
          <w:szCs w:val="28"/>
        </w:rPr>
        <w:t>Чат-занятие</w:t>
      </w:r>
      <w:r w:rsidRPr="00A97393">
        <w:rPr>
          <w:color w:val="000000"/>
          <w:sz w:val="28"/>
          <w:szCs w:val="28"/>
        </w:rPr>
        <w:t xml:space="preserve"> — учебное занятие, осуществляемое с использованием </w:t>
      </w:r>
      <w:proofErr w:type="gramStart"/>
      <w:r w:rsidRPr="00A97393">
        <w:rPr>
          <w:color w:val="000000"/>
          <w:sz w:val="28"/>
          <w:szCs w:val="28"/>
        </w:rPr>
        <w:t>чат-технологий</w:t>
      </w:r>
      <w:proofErr w:type="gramEnd"/>
      <w:r w:rsidRPr="00A97393">
        <w:rPr>
          <w:color w:val="000000"/>
          <w:sz w:val="28"/>
          <w:szCs w:val="28"/>
        </w:rPr>
        <w:t xml:space="preserve">. Чат используется, например, в случае отсутствия у ученика веб-камеры. При помощи чата можно организовать работу в группах. Например, дать </w:t>
      </w:r>
      <w:proofErr w:type="gramStart"/>
      <w:r w:rsidRPr="00A97393">
        <w:rPr>
          <w:color w:val="000000"/>
          <w:sz w:val="28"/>
          <w:szCs w:val="28"/>
        </w:rPr>
        <w:t>обучающимся</w:t>
      </w:r>
      <w:proofErr w:type="gramEnd"/>
      <w:r w:rsidRPr="00A97393">
        <w:rPr>
          <w:color w:val="000000"/>
          <w:sz w:val="28"/>
          <w:szCs w:val="28"/>
        </w:rPr>
        <w:t xml:space="preserve"> проблемный вопрос. В чате они будут иметь возможность обсудить его, а затем представить результаты своей работы.</w:t>
      </w:r>
      <w:r w:rsidRPr="00A97393">
        <w:rPr>
          <w:color w:val="000000"/>
          <w:sz w:val="28"/>
          <w:szCs w:val="28"/>
        </w:rPr>
        <w:br/>
        <w:t xml:space="preserve">Индивидуальная консультация, которую можно проводить в любое удобное </w:t>
      </w:r>
      <w:r w:rsidRPr="00A97393">
        <w:rPr>
          <w:color w:val="000000"/>
          <w:sz w:val="28"/>
          <w:szCs w:val="28"/>
        </w:rPr>
        <w:lastRenderedPageBreak/>
        <w:t>для учителя и ученика время. Для этого необходима программа для осуществления видеосвязи.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rStyle w:val="a6"/>
          <w:color w:val="000000"/>
          <w:sz w:val="28"/>
          <w:szCs w:val="28"/>
        </w:rPr>
        <w:t>Занятие на основе электронного учебного курса.</w:t>
      </w:r>
      <w:r w:rsidRPr="00A97393">
        <w:rPr>
          <w:color w:val="000000"/>
          <w:sz w:val="28"/>
          <w:szCs w:val="28"/>
        </w:rPr>
        <w:t> Работа с электронным курсом может проводиться и в режиме реального, и в режиме отсроченного времени. Электронный курс, как правило, содержит лекционный материал, задания в виде теста, с выбором ответа, с прикреплением файла (то есть с письменным ответом учащегося на вопрос).</w:t>
      </w:r>
      <w:r>
        <w:rPr>
          <w:color w:val="000000"/>
          <w:sz w:val="28"/>
          <w:szCs w:val="28"/>
        </w:rPr>
        <w:t xml:space="preserve"> Введение</w:t>
      </w:r>
      <w:r w:rsidRPr="00A97393">
        <w:rPr>
          <w:color w:val="000000"/>
          <w:sz w:val="28"/>
          <w:szCs w:val="28"/>
        </w:rPr>
        <w:t xml:space="preserve"> в практику работы подобных форм проведения занятий будет способствовать сокращению промежутков в усвоении учебного материала.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97393">
        <w:rPr>
          <w:color w:val="000000"/>
          <w:sz w:val="28"/>
          <w:szCs w:val="28"/>
        </w:rPr>
        <w:t xml:space="preserve"> работе с разными категориями обучающихся с ОВЗ наши педагоги много внимания уделяют использованию </w:t>
      </w:r>
      <w:proofErr w:type="spellStart"/>
      <w:r w:rsidRPr="00A97393">
        <w:rPr>
          <w:color w:val="000000"/>
          <w:sz w:val="28"/>
          <w:szCs w:val="28"/>
        </w:rPr>
        <w:t>здоровьесберегающих</w:t>
      </w:r>
      <w:proofErr w:type="spellEnd"/>
      <w:r w:rsidRPr="00A97393">
        <w:rPr>
          <w:color w:val="000000"/>
          <w:sz w:val="28"/>
          <w:szCs w:val="28"/>
        </w:rPr>
        <w:t>, информационно-коммуникационных и других современных педагогических технологий.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color w:val="000000"/>
          <w:sz w:val="28"/>
          <w:szCs w:val="28"/>
        </w:rPr>
        <w:t>Для успешной организации дистанционного обучения необходимо осуществление взаимодействия всех участников образовательного процесса: обучающихся и преподавателей, преподавателей между собой, образовательных организаций.</w:t>
      </w:r>
    </w:p>
    <w:p w:rsidR="00A97393" w:rsidRPr="00A97393" w:rsidRDefault="00A97393" w:rsidP="00A97393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A97393">
        <w:rPr>
          <w:color w:val="000000"/>
          <w:sz w:val="28"/>
          <w:szCs w:val="28"/>
        </w:rPr>
        <w:t xml:space="preserve">Для этого на базе нашей школы создана единая информационная система: сайт образовательной организации, а также разнообразные внутренние сайты, блоги на основе </w:t>
      </w:r>
      <w:proofErr w:type="spellStart"/>
      <w:r w:rsidRPr="00A97393">
        <w:rPr>
          <w:color w:val="000000"/>
          <w:sz w:val="28"/>
          <w:szCs w:val="28"/>
        </w:rPr>
        <w:t>Google</w:t>
      </w:r>
      <w:proofErr w:type="spellEnd"/>
      <w:r w:rsidRPr="00A97393">
        <w:rPr>
          <w:color w:val="000000"/>
          <w:sz w:val="28"/>
          <w:szCs w:val="28"/>
        </w:rPr>
        <w:t xml:space="preserve">-технологий. </w:t>
      </w:r>
      <w:r>
        <w:rPr>
          <w:color w:val="000000"/>
          <w:sz w:val="28"/>
          <w:szCs w:val="28"/>
        </w:rPr>
        <w:t>Д</w:t>
      </w:r>
      <w:r w:rsidRPr="00A97393">
        <w:rPr>
          <w:color w:val="000000"/>
          <w:sz w:val="28"/>
          <w:szCs w:val="28"/>
        </w:rPr>
        <w:t>истанционные образовательные технологии позволяют нам успешно реализовывать цели и направления работы нашего образовательного учреждения.</w:t>
      </w:r>
    </w:p>
    <w:p w:rsidR="00871788" w:rsidRPr="00A97393" w:rsidRDefault="00871788" w:rsidP="007D35D8">
      <w:pPr>
        <w:rPr>
          <w:rFonts w:ascii="Times New Roman" w:hAnsi="Times New Roman" w:cs="Times New Roman"/>
          <w:sz w:val="28"/>
          <w:szCs w:val="28"/>
        </w:rPr>
      </w:pPr>
    </w:p>
    <w:sectPr w:rsidR="00871788" w:rsidRPr="00A9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E38"/>
    <w:multiLevelType w:val="multilevel"/>
    <w:tmpl w:val="CB4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11134"/>
    <w:multiLevelType w:val="multilevel"/>
    <w:tmpl w:val="4B4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D17F8"/>
    <w:multiLevelType w:val="multilevel"/>
    <w:tmpl w:val="58FEA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903EA"/>
    <w:multiLevelType w:val="multilevel"/>
    <w:tmpl w:val="BAE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465D9"/>
    <w:multiLevelType w:val="multilevel"/>
    <w:tmpl w:val="065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463F34"/>
    <w:multiLevelType w:val="multilevel"/>
    <w:tmpl w:val="E72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F"/>
    <w:rsid w:val="00143DCB"/>
    <w:rsid w:val="004B0C5F"/>
    <w:rsid w:val="005828F3"/>
    <w:rsid w:val="00633114"/>
    <w:rsid w:val="007A6661"/>
    <w:rsid w:val="007D35D8"/>
    <w:rsid w:val="00871788"/>
    <w:rsid w:val="00A97393"/>
    <w:rsid w:val="00B77F7F"/>
    <w:rsid w:val="00C560CF"/>
    <w:rsid w:val="00E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828F3"/>
  </w:style>
  <w:style w:type="character" w:styleId="a3">
    <w:name w:val="Hyperlink"/>
    <w:basedOn w:val="a0"/>
    <w:uiPriority w:val="99"/>
    <w:semiHidden/>
    <w:unhideWhenUsed/>
    <w:rsid w:val="005828F3"/>
    <w:rPr>
      <w:color w:val="0000FF"/>
      <w:u w:val="single"/>
    </w:rPr>
  </w:style>
  <w:style w:type="character" w:customStyle="1" w:styleId="author">
    <w:name w:val="author"/>
    <w:basedOn w:val="a0"/>
    <w:rsid w:val="005828F3"/>
  </w:style>
  <w:style w:type="character" w:customStyle="1" w:styleId="comments">
    <w:name w:val="comments"/>
    <w:basedOn w:val="a0"/>
    <w:rsid w:val="005828F3"/>
  </w:style>
  <w:style w:type="character" w:customStyle="1" w:styleId="tag-links">
    <w:name w:val="tag-links"/>
    <w:basedOn w:val="a0"/>
    <w:rsid w:val="005828F3"/>
  </w:style>
  <w:style w:type="paragraph" w:styleId="a4">
    <w:name w:val="Normal (Web)"/>
    <w:basedOn w:val="a"/>
    <w:uiPriority w:val="99"/>
    <w:unhideWhenUsed/>
    <w:rsid w:val="0058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28F3"/>
    <w:rPr>
      <w:i/>
      <w:iCs/>
    </w:rPr>
  </w:style>
  <w:style w:type="character" w:styleId="a6">
    <w:name w:val="Strong"/>
    <w:basedOn w:val="a0"/>
    <w:uiPriority w:val="22"/>
    <w:qFormat/>
    <w:rsid w:val="005828F3"/>
    <w:rPr>
      <w:b/>
      <w:bCs/>
    </w:rPr>
  </w:style>
  <w:style w:type="character" w:customStyle="1" w:styleId="butback">
    <w:name w:val="butback"/>
    <w:basedOn w:val="a0"/>
    <w:rsid w:val="007D35D8"/>
  </w:style>
  <w:style w:type="character" w:customStyle="1" w:styleId="submenu-table">
    <w:name w:val="submenu-table"/>
    <w:basedOn w:val="a0"/>
    <w:rsid w:val="007D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828F3"/>
  </w:style>
  <w:style w:type="character" w:styleId="a3">
    <w:name w:val="Hyperlink"/>
    <w:basedOn w:val="a0"/>
    <w:uiPriority w:val="99"/>
    <w:semiHidden/>
    <w:unhideWhenUsed/>
    <w:rsid w:val="005828F3"/>
    <w:rPr>
      <w:color w:val="0000FF"/>
      <w:u w:val="single"/>
    </w:rPr>
  </w:style>
  <w:style w:type="character" w:customStyle="1" w:styleId="author">
    <w:name w:val="author"/>
    <w:basedOn w:val="a0"/>
    <w:rsid w:val="005828F3"/>
  </w:style>
  <w:style w:type="character" w:customStyle="1" w:styleId="comments">
    <w:name w:val="comments"/>
    <w:basedOn w:val="a0"/>
    <w:rsid w:val="005828F3"/>
  </w:style>
  <w:style w:type="character" w:customStyle="1" w:styleId="tag-links">
    <w:name w:val="tag-links"/>
    <w:basedOn w:val="a0"/>
    <w:rsid w:val="005828F3"/>
  </w:style>
  <w:style w:type="paragraph" w:styleId="a4">
    <w:name w:val="Normal (Web)"/>
    <w:basedOn w:val="a"/>
    <w:uiPriority w:val="99"/>
    <w:unhideWhenUsed/>
    <w:rsid w:val="0058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28F3"/>
    <w:rPr>
      <w:i/>
      <w:iCs/>
    </w:rPr>
  </w:style>
  <w:style w:type="character" w:styleId="a6">
    <w:name w:val="Strong"/>
    <w:basedOn w:val="a0"/>
    <w:uiPriority w:val="22"/>
    <w:qFormat/>
    <w:rsid w:val="005828F3"/>
    <w:rPr>
      <w:b/>
      <w:bCs/>
    </w:rPr>
  </w:style>
  <w:style w:type="character" w:customStyle="1" w:styleId="butback">
    <w:name w:val="butback"/>
    <w:basedOn w:val="a0"/>
    <w:rsid w:val="007D35D8"/>
  </w:style>
  <w:style w:type="character" w:customStyle="1" w:styleId="submenu-table">
    <w:name w:val="submenu-table"/>
    <w:basedOn w:val="a0"/>
    <w:rsid w:val="007D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0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8095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2020-09-22T13:58:00Z</dcterms:created>
  <dcterms:modified xsi:type="dcterms:W3CDTF">2020-09-23T19:37:00Z</dcterms:modified>
</cp:coreProperties>
</file>