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35" w:rsidRPr="007F0C5A" w:rsidRDefault="00B66335" w:rsidP="00B66335">
      <w:pPr>
        <w:spacing w:after="0" w:line="360" w:lineRule="auto"/>
        <w:jc w:val="right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7F0C5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ФИО автора:</w:t>
      </w:r>
    </w:p>
    <w:p w:rsidR="00B66335" w:rsidRPr="007F0C5A" w:rsidRDefault="00B66335" w:rsidP="00B66335">
      <w:pPr>
        <w:spacing w:after="0" w:line="360" w:lineRule="auto"/>
        <w:jc w:val="right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7F0C5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Ту</w:t>
      </w: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м</w:t>
      </w:r>
      <w:r w:rsidRPr="007F0C5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аева Юлия Алексеевна</w:t>
      </w:r>
    </w:p>
    <w:p w:rsidR="00B66335" w:rsidRDefault="00B66335" w:rsidP="001F7CD4">
      <w:pPr>
        <w:spacing w:after="0" w:line="360" w:lineRule="auto"/>
        <w:jc w:val="center"/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</w:pPr>
    </w:p>
    <w:p w:rsidR="001F7CD4" w:rsidRPr="007F0C5A" w:rsidRDefault="001F7CD4" w:rsidP="001F7CD4">
      <w:pPr>
        <w:spacing w:after="0" w:line="360" w:lineRule="auto"/>
        <w:jc w:val="center"/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</w:pPr>
      <w:r w:rsidRPr="007F0C5A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>Государственное бюджетное общеобразовательное учреждение Самарской области</w:t>
      </w:r>
    </w:p>
    <w:p w:rsidR="00B66335" w:rsidRDefault="001F7CD4" w:rsidP="001F7CD4">
      <w:pPr>
        <w:spacing w:after="0" w:line="360" w:lineRule="auto"/>
        <w:jc w:val="center"/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</w:pPr>
      <w:r w:rsidRPr="007F0C5A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 xml:space="preserve">средняя общеобразовательная школа № 9 </w:t>
      </w:r>
    </w:p>
    <w:p w:rsidR="001F7CD4" w:rsidRPr="007F0C5A" w:rsidRDefault="001F7CD4" w:rsidP="00B66335">
      <w:pPr>
        <w:spacing w:after="0" w:line="360" w:lineRule="auto"/>
        <w:jc w:val="center"/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</w:pPr>
      <w:r w:rsidRPr="007F0C5A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>г.о. Чапаевск</w:t>
      </w:r>
      <w:r w:rsidR="00B66335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 xml:space="preserve"> Самарской области</w:t>
      </w:r>
    </w:p>
    <w:p w:rsidR="007F0C5A" w:rsidRDefault="007F0C5A" w:rsidP="00B66335">
      <w:pPr>
        <w:spacing w:after="0" w:line="360" w:lineRule="auto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</w:p>
    <w:p w:rsidR="007F0C5A" w:rsidRDefault="007F0C5A" w:rsidP="001F7CD4">
      <w:pPr>
        <w:spacing w:after="0" w:line="360" w:lineRule="auto"/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spacing w:after="0" w:line="360" w:lineRule="auto"/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spacing w:after="0" w:line="360" w:lineRule="auto"/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</w:p>
    <w:p w:rsidR="007F0C5A" w:rsidRDefault="007F0C5A" w:rsidP="001F7CD4">
      <w:pPr>
        <w:spacing w:after="0" w:line="360" w:lineRule="auto"/>
        <w:jc w:val="center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7F0C5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Название доклада</w:t>
      </w:r>
    </w:p>
    <w:p w:rsidR="00316418" w:rsidRDefault="007F0C5A" w:rsidP="001F7CD4">
      <w:pPr>
        <w:spacing w:after="0" w:line="360" w:lineRule="auto"/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7F0C5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Применение цифрового образовательного ресурса «</w:t>
      </w:r>
      <w:r w:rsidRPr="007F0C5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  <w:lang w:val="en-US"/>
        </w:rPr>
        <w:t>IQ</w:t>
      </w:r>
      <w:r w:rsidRPr="007F0C5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 xml:space="preserve">ША» в системе работы учителя-логопеда по преодолению </w:t>
      </w:r>
      <w:r w:rsidR="00F36291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дисграфии на почв</w:t>
      </w:r>
      <w:r w:rsidRPr="007F0C5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е нарушения языкового анализа и синтеза у младших школьников</w:t>
      </w:r>
    </w:p>
    <w:p w:rsidR="007F0C5A" w:rsidRDefault="007F0C5A" w:rsidP="001F7CD4">
      <w:pPr>
        <w:spacing w:after="0" w:line="360" w:lineRule="auto"/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7F0C5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 xml:space="preserve"> с тяжелыми нарушениями речи</w:t>
      </w:r>
    </w:p>
    <w:p w:rsidR="001F7CD4" w:rsidRDefault="001F7CD4" w:rsidP="001F7CD4">
      <w:pPr>
        <w:spacing w:after="0" w:line="360" w:lineRule="auto"/>
        <w:jc w:val="center"/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Pr="001F7CD4" w:rsidRDefault="001F7CD4" w:rsidP="001F7CD4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Контактный электронный адрес: 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en-US"/>
        </w:rPr>
        <w:t>teplova</w:t>
      </w:r>
      <w:r w:rsidRPr="001F7CD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9621@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en-US"/>
        </w:rPr>
        <w:t>gmail</w:t>
      </w:r>
      <w:r w:rsidRPr="001F7CD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en-US"/>
        </w:rPr>
        <w:t>com</w:t>
      </w:r>
    </w:p>
    <w:p w:rsidR="001F7CD4" w:rsidRDefault="001F7CD4" w:rsidP="001F7CD4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207B13" w:rsidRDefault="00207B13" w:rsidP="001F7C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о</w:t>
      </w:r>
      <w:r w:rsidR="00316418"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бщеобразовательные школы, после введения Федерального государственного образовательного стандарта начального общего образования детей с ограниченными возможностями здоровья</w:t>
      </w:r>
      <w:r w:rsid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</w:t>
      </w:r>
      <w:r w:rsidR="00316418"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 практики инклюзивного образования детей с различными особенностями развития. По данным </w:t>
      </w:r>
      <w:r w:rsidR="00316418" w:rsidRPr="003164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ректора Государственного института русского языка имени А.С. Пушкина, члена экспертного совета Ассоциации родителей детей и взрослых с дислексией,</w:t>
      </w:r>
      <w:r w:rsidR="003164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Маргариты Русецкой</w:t>
      </w:r>
      <w:r w:rsidR="00316418" w:rsidRPr="003164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установлено, что около 60</w:t>
      </w:r>
      <w:r w:rsidR="003164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16418" w:rsidRPr="003164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% школьников приходят в первый класс с нарушениями устной речи, к которым также добавляются </w:t>
      </w:r>
      <w:r w:rsidR="003164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нарушения процессов письма и чтения</w:t>
      </w:r>
      <w:r w:rsidR="00316418" w:rsidRPr="003164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связи с этим в каждой общеобразовательной школе необходимо создать специальные условия коррекционно-логопедического сопровождения обучающихся с тяжелыми нарушениями речи. </w:t>
      </w:r>
    </w:p>
    <w:p w:rsidR="00630431" w:rsidRDefault="00316418" w:rsidP="00D05A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Одной из часто встречающихся форм нарушений письма выступает дисграфия на почве нарушения языкового анализа и синтеза. 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7B13"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реодоление у младших школьников выстраивается на принципе воздействия на </w:t>
      </w:r>
      <w:r w:rsidR="00207B13" w:rsidRPr="00DB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данного нарушения, а именно </w:t>
      </w:r>
      <w:r w:rsidR="00DB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несформированность </w:t>
      </w:r>
      <w:r w:rsidR="00207B13" w:rsidRPr="00DB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форм языкового анализа </w:t>
      </w:r>
      <w:r w:rsidR="00D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синтеза </w:t>
      </w:r>
      <w:r w:rsidR="00207B13" w:rsidRPr="00DB6AAC">
        <w:rPr>
          <w:rFonts w:ascii="Times New Roman" w:eastAsia="Times New Roman" w:hAnsi="Times New Roman" w:cs="Times New Roman"/>
          <w:sz w:val="28"/>
          <w:szCs w:val="28"/>
          <w:lang w:eastAsia="ru-RU"/>
        </w:rPr>
        <w:t>(фонематического</w:t>
      </w:r>
      <w:r w:rsidR="00207B13" w:rsidRPr="00DB6A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слогового и непосредственно языков</w:t>
      </w:r>
      <w:r w:rsidR="00DB6AAC" w:rsidRPr="00DB6A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ого).</w:t>
      </w:r>
      <w:r w:rsidR="00DB6A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47E2C" w:rsidRPr="00F36291" w:rsidRDefault="00316418" w:rsidP="00D05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B6AAC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читель-логопед выстраивает свою систему работы так, чтобы поступательно формировать навыки анализа</w:t>
      </w:r>
      <w:r w:rsidR="00D05A77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синтеза</w:t>
      </w:r>
      <w:r w:rsidR="00DB6AAC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уровня звуков до уровня предложений. Однако, нарушения письменной речи у современных младших школьников </w:t>
      </w:r>
      <w:r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стойкие, для</w:t>
      </w:r>
      <w:r w:rsidR="00DB6AAC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преодоления </w:t>
      </w:r>
      <w:r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которых может потребоваться </w:t>
      </w:r>
      <w:r w:rsidR="00147E2C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длительное время, которого зачастую нет. Поэтому, учителю-логопеду </w:t>
      </w:r>
      <w:r w:rsidR="00D05A77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приходиться </w:t>
      </w:r>
      <w:r w:rsidR="00147E2C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искать новые нетрадиционные методы</w:t>
      </w:r>
      <w:r w:rsidR="00D05A77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147E2C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>риёмы и средства работы для получения наиболее быстрого и качественного результата.</w:t>
      </w:r>
    </w:p>
    <w:p w:rsidR="00207B13" w:rsidRPr="00F36291" w:rsidRDefault="00DB6AAC" w:rsidP="00147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со сложившейся эпидемиологической ситуацией в стране, учителя – логопеды научились осуществлять свою профессиональную деятельность</w:t>
      </w:r>
      <w:r w:rsidR="00147E2C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онлайн режиме, который подразумевает другой подход к</w:t>
      </w:r>
      <w:r w:rsidR="00D05A77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A77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организации занятий с ребёнком </w:t>
      </w:r>
      <w:r w:rsidR="00147E2C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применение различных цифровых образовательных ресурсов. </w:t>
      </w:r>
    </w:p>
    <w:p w:rsidR="00DB6AAC" w:rsidRPr="00F36291" w:rsidRDefault="001F7CD4" w:rsidP="00D05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Проблемой, посвященной разработке </w:t>
      </w:r>
      <w:r w:rsidR="00DB6AAC" w:rsidRPr="00F3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цифровых и электронных образовательных ресурсов, применяемых в сфере коррекционной педагогики, занимались </w:t>
      </w:r>
      <w:r w:rsidR="00D05A77" w:rsidRPr="00F3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авторы: </w:t>
      </w:r>
      <w:r w:rsidR="00DB6AAC" w:rsidRPr="00F36291">
        <w:rPr>
          <w:rFonts w:ascii="Times New Roman" w:hAnsi="Times New Roman" w:cs="Times New Roman"/>
          <w:sz w:val="28"/>
          <w:szCs w:val="28"/>
        </w:rPr>
        <w:t xml:space="preserve">Беляев М.И. </w:t>
      </w:r>
      <w:r w:rsidR="00D05A77" w:rsidRPr="00F36291">
        <w:rPr>
          <w:rFonts w:ascii="Times New Roman" w:hAnsi="Times New Roman" w:cs="Times New Roman"/>
          <w:sz w:val="28"/>
          <w:szCs w:val="28"/>
        </w:rPr>
        <w:t>[«</w:t>
      </w:r>
      <w:r w:rsidR="00DB6AAC" w:rsidRPr="00F36291">
        <w:rPr>
          <w:rFonts w:ascii="Times New Roman" w:hAnsi="Times New Roman" w:cs="Times New Roman"/>
          <w:sz w:val="28"/>
          <w:szCs w:val="28"/>
        </w:rPr>
        <w:t>Технология создания электронных средств обучения</w:t>
      </w:r>
      <w:r w:rsidR="00D05A77" w:rsidRPr="00F36291">
        <w:rPr>
          <w:rFonts w:ascii="Times New Roman" w:hAnsi="Times New Roman" w:cs="Times New Roman"/>
          <w:sz w:val="28"/>
          <w:szCs w:val="28"/>
        </w:rPr>
        <w:t>»</w:t>
      </w:r>
      <w:r w:rsidR="00DB6AAC" w:rsidRPr="00F36291">
        <w:rPr>
          <w:rFonts w:ascii="Times New Roman" w:hAnsi="Times New Roman" w:cs="Times New Roman"/>
          <w:sz w:val="28"/>
          <w:szCs w:val="28"/>
        </w:rPr>
        <w:t xml:space="preserve"> / М.И. Беляев, В.В. Гриншкун, Г.А. Краснова. – М.: МГИУ, 2002. – 304 с.</w:t>
      </w:r>
      <w:r w:rsidR="00D05A77" w:rsidRPr="00F36291">
        <w:rPr>
          <w:rFonts w:ascii="Times New Roman" w:hAnsi="Times New Roman" w:cs="Times New Roman"/>
          <w:sz w:val="28"/>
          <w:szCs w:val="28"/>
        </w:rPr>
        <w:t xml:space="preserve">]; </w:t>
      </w:r>
      <w:r w:rsidR="00DB6AAC" w:rsidRPr="00F36291">
        <w:rPr>
          <w:rFonts w:ascii="Times New Roman" w:hAnsi="Times New Roman" w:cs="Times New Roman"/>
          <w:sz w:val="28"/>
          <w:szCs w:val="28"/>
        </w:rPr>
        <w:t xml:space="preserve">Горина Е.Н. </w:t>
      </w:r>
      <w:r w:rsidR="00D05A77" w:rsidRPr="00F36291">
        <w:rPr>
          <w:rFonts w:ascii="Times New Roman" w:hAnsi="Times New Roman" w:cs="Times New Roman"/>
          <w:sz w:val="28"/>
          <w:szCs w:val="28"/>
        </w:rPr>
        <w:t>[</w:t>
      </w:r>
      <w:r w:rsidR="00DB6AAC" w:rsidRPr="00F36291">
        <w:rPr>
          <w:rFonts w:ascii="Times New Roman" w:hAnsi="Times New Roman" w:cs="Times New Roman"/>
          <w:sz w:val="28"/>
          <w:szCs w:val="28"/>
        </w:rPr>
        <w:t>Применение компьютерных технологий при обучении учащихся различных категорий // Коррекционная педагогика. 2013 №2</w:t>
      </w:r>
      <w:r w:rsidR="00D05A77" w:rsidRPr="00F36291">
        <w:rPr>
          <w:rFonts w:ascii="Times New Roman" w:hAnsi="Times New Roman" w:cs="Times New Roman"/>
          <w:sz w:val="28"/>
          <w:szCs w:val="28"/>
        </w:rPr>
        <w:t xml:space="preserve">], </w:t>
      </w:r>
      <w:r w:rsidR="00DB6AAC" w:rsidRPr="00F36291">
        <w:rPr>
          <w:rFonts w:ascii="Times New Roman" w:hAnsi="Times New Roman" w:cs="Times New Roman"/>
          <w:sz w:val="28"/>
          <w:szCs w:val="28"/>
        </w:rPr>
        <w:t xml:space="preserve">Кукушкина О.И. </w:t>
      </w:r>
      <w:r w:rsidR="00D05A77" w:rsidRPr="00F36291">
        <w:rPr>
          <w:rFonts w:ascii="Times New Roman" w:hAnsi="Times New Roman" w:cs="Times New Roman"/>
          <w:sz w:val="28"/>
          <w:szCs w:val="28"/>
        </w:rPr>
        <w:t>[</w:t>
      </w:r>
      <w:r w:rsidR="00DB6AAC" w:rsidRPr="00F36291">
        <w:rPr>
          <w:rFonts w:ascii="Times New Roman" w:hAnsi="Times New Roman" w:cs="Times New Roman"/>
          <w:sz w:val="28"/>
          <w:szCs w:val="28"/>
        </w:rPr>
        <w:t>Применение информационных технологий в специальном образовании / О.И. Кукушкина // Специальное образование: состояние, перспективы развития. Тематическое приложение к журналу «Вестник образования». – 2003. – №3. – С. 67-78.</w:t>
      </w:r>
      <w:r w:rsidR="00D05A77" w:rsidRPr="00F36291">
        <w:rPr>
          <w:rFonts w:ascii="Times New Roman" w:hAnsi="Times New Roman" w:cs="Times New Roman"/>
          <w:sz w:val="28"/>
          <w:szCs w:val="28"/>
        </w:rPr>
        <w:t>]</w:t>
      </w:r>
      <w:r w:rsidR="00D05A77" w:rsidRPr="00F3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6AAC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Лаврентьева М.А., </w:t>
      </w:r>
      <w:r w:rsidR="00D05A77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DB6AAC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>Мельникова Е.Е. ЭЛЕКТРОННЫЕ ОБРАЗОВАТЕЛЬНЫЕ РЕСУРСЫ В ЛОГОПЕДИЧЕСКОЙ ПРАКТИКЕ // Современные наукоемкие технологии. – 2016. – № 9-3. – С. 520-524</w:t>
      </w:r>
      <w:r w:rsidR="00D05A77"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D05A77" w:rsidRPr="00F36291" w:rsidRDefault="00D05A77" w:rsidP="00D05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учитель-логопед должен уметь не только создавать собственные цифровые образовательные ресурсы, но осуществлять поиск и адаптацию уже разработанных.  </w:t>
      </w:r>
    </w:p>
    <w:p w:rsidR="00D05A77" w:rsidRPr="00F36291" w:rsidRDefault="00D05A77" w:rsidP="00D05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rFonts w:ascii="Times New Roman" w:hAnsi="Times New Roman" w:cs="Times New Roman"/>
          <w:sz w:val="28"/>
          <w:szCs w:val="28"/>
        </w:rPr>
        <w:t>Одним из эффективных образовательных ресурсов, применяемых мною в логопедической работе с обучающимися, имеющими дисграфию на почве нарушения языкового анализа и синтеза, является технологический продукт IQша - победитель международного конкурса технологических продуктов в образовании EdCrunch Award 2020</w:t>
      </w:r>
      <w:r w:rsidR="00DF5465" w:rsidRPr="00F36291">
        <w:rPr>
          <w:rFonts w:ascii="Times New Roman" w:hAnsi="Times New Roman" w:cs="Times New Roman"/>
          <w:sz w:val="28"/>
          <w:szCs w:val="28"/>
        </w:rPr>
        <w:t>.</w:t>
      </w:r>
    </w:p>
    <w:p w:rsidR="00B42D5D" w:rsidRPr="00F36291" w:rsidRDefault="00DF5465" w:rsidP="00B42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rFonts w:ascii="Times New Roman" w:hAnsi="Times New Roman" w:cs="Times New Roman"/>
          <w:sz w:val="28"/>
          <w:szCs w:val="28"/>
        </w:rPr>
        <w:t xml:space="preserve">Данный образовательный ресурс рассчитан на обучение детей как дошкольного, так и младшего школьного возраста от 2 до 10 лет. В нём есть бесплатный и платный тарифы. </w:t>
      </w:r>
      <w:r w:rsidR="00B42D5D" w:rsidRPr="00F36291">
        <w:rPr>
          <w:rFonts w:ascii="Times New Roman" w:hAnsi="Times New Roman" w:cs="Times New Roman"/>
          <w:sz w:val="28"/>
          <w:szCs w:val="28"/>
        </w:rPr>
        <w:t xml:space="preserve">Пользователи могут выбрать для кого функционирует сайт: для ребёнка или родителя. </w:t>
      </w:r>
      <w:r w:rsidRPr="00F36291">
        <w:rPr>
          <w:rFonts w:ascii="Times New Roman" w:hAnsi="Times New Roman" w:cs="Times New Roman"/>
          <w:sz w:val="28"/>
          <w:szCs w:val="28"/>
        </w:rPr>
        <w:t>На бесплатном тарифе достаточно большой спектр направлений работы</w:t>
      </w:r>
      <w:r w:rsidR="00B42D5D" w:rsidRPr="00F36291">
        <w:rPr>
          <w:rFonts w:ascii="Times New Roman" w:hAnsi="Times New Roman" w:cs="Times New Roman"/>
          <w:sz w:val="28"/>
          <w:szCs w:val="28"/>
        </w:rPr>
        <w:t xml:space="preserve"> </w:t>
      </w:r>
      <w:r w:rsidR="00630431" w:rsidRPr="00F36291">
        <w:rPr>
          <w:rFonts w:ascii="Times New Roman" w:hAnsi="Times New Roman" w:cs="Times New Roman"/>
          <w:sz w:val="28"/>
          <w:szCs w:val="28"/>
        </w:rPr>
        <w:t>и подобранных к ним упражнений</w:t>
      </w:r>
      <w:r w:rsidR="00B42D5D" w:rsidRPr="00F36291">
        <w:rPr>
          <w:rFonts w:ascii="Times New Roman" w:hAnsi="Times New Roman" w:cs="Times New Roman"/>
          <w:sz w:val="28"/>
          <w:szCs w:val="28"/>
        </w:rPr>
        <w:t xml:space="preserve">. </w:t>
      </w:r>
      <w:r w:rsidRPr="00F36291">
        <w:rPr>
          <w:rFonts w:ascii="Times New Roman" w:hAnsi="Times New Roman" w:cs="Times New Roman"/>
          <w:sz w:val="28"/>
          <w:szCs w:val="28"/>
        </w:rPr>
        <w:t xml:space="preserve">Однако, я использую конкретные задания, в зависимости от этапа работы. </w:t>
      </w:r>
      <w:r w:rsidR="00B42D5D" w:rsidRPr="00F36291">
        <w:rPr>
          <w:rFonts w:ascii="Times New Roman" w:hAnsi="Times New Roman" w:cs="Times New Roman"/>
          <w:sz w:val="28"/>
          <w:szCs w:val="28"/>
        </w:rPr>
        <w:t xml:space="preserve">Каждое упражнение оснащено аудио-инструкцией, которую я </w:t>
      </w:r>
      <w:r w:rsidR="00B42D5D" w:rsidRPr="00F36291">
        <w:rPr>
          <w:rFonts w:ascii="Times New Roman" w:hAnsi="Times New Roman" w:cs="Times New Roman"/>
          <w:sz w:val="28"/>
          <w:szCs w:val="28"/>
        </w:rPr>
        <w:lastRenderedPageBreak/>
        <w:t>отключаю, при необходимости, и встраиваю собственные задачи, решаемые в рамках конкретных заданий.</w:t>
      </w:r>
    </w:p>
    <w:p w:rsidR="00B42D5D" w:rsidRPr="00F36291" w:rsidRDefault="00DF5465" w:rsidP="00B42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42D5D" w:rsidRPr="00F36291">
        <w:rPr>
          <w:rFonts w:ascii="Times New Roman" w:hAnsi="Times New Roman" w:cs="Times New Roman"/>
          <w:sz w:val="28"/>
          <w:szCs w:val="28"/>
        </w:rPr>
        <w:t xml:space="preserve">в рамках преодоления вышеуказанной формы дисграфии </w:t>
      </w:r>
      <w:r w:rsidRPr="00F36291">
        <w:rPr>
          <w:rFonts w:ascii="Times New Roman" w:hAnsi="Times New Roman" w:cs="Times New Roman"/>
          <w:sz w:val="28"/>
          <w:szCs w:val="28"/>
        </w:rPr>
        <w:t xml:space="preserve">используется блок </w:t>
      </w:r>
      <w:r w:rsidR="00630431" w:rsidRPr="00F36291">
        <w:rPr>
          <w:rFonts w:ascii="Times New Roman" w:hAnsi="Times New Roman" w:cs="Times New Roman"/>
          <w:sz w:val="28"/>
          <w:szCs w:val="28"/>
        </w:rPr>
        <w:t xml:space="preserve">«Чтение и грамота», в котором отдельно </w:t>
      </w:r>
      <w:r w:rsidR="00B42D5D" w:rsidRPr="00F36291">
        <w:rPr>
          <w:rFonts w:ascii="Times New Roman" w:hAnsi="Times New Roman" w:cs="Times New Roman"/>
          <w:sz w:val="28"/>
          <w:szCs w:val="28"/>
        </w:rPr>
        <w:t xml:space="preserve">подобраны системы </w:t>
      </w:r>
      <w:r w:rsidR="00630431" w:rsidRPr="00F36291">
        <w:rPr>
          <w:rFonts w:ascii="Times New Roman" w:hAnsi="Times New Roman" w:cs="Times New Roman"/>
          <w:sz w:val="28"/>
          <w:szCs w:val="28"/>
        </w:rPr>
        <w:t>упражнений на уровне звуков, слогов, слов и предложений</w:t>
      </w:r>
      <w:r w:rsidR="00B42D5D" w:rsidRPr="00F36291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630431" w:rsidRPr="00F362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D5D" w:rsidRPr="00F36291" w:rsidRDefault="00B42D5D" w:rsidP="00B42D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noProof/>
          <w:lang w:eastAsia="ru-RU"/>
        </w:rPr>
        <w:drawing>
          <wp:inline distT="0" distB="0" distL="0" distR="0" wp14:anchorId="7C5125B1" wp14:editId="59C34329">
            <wp:extent cx="5852160" cy="34722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262" t="7981" r="12774" b="10833"/>
                    <a:stretch/>
                  </pic:blipFill>
                  <pic:spPr bwMode="auto">
                    <a:xfrm>
                      <a:off x="0" y="0"/>
                      <a:ext cx="5864725" cy="3479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D5D" w:rsidRPr="00F36291" w:rsidRDefault="00B42D5D" w:rsidP="00B42D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91">
        <w:rPr>
          <w:rFonts w:ascii="Times New Roman" w:hAnsi="Times New Roman" w:cs="Times New Roman"/>
          <w:b/>
          <w:sz w:val="28"/>
          <w:szCs w:val="28"/>
        </w:rPr>
        <w:t>Рис. 1 «Система упражнений на уровне слогов и слов»</w:t>
      </w:r>
    </w:p>
    <w:p w:rsidR="00DF5465" w:rsidRPr="00F36291" w:rsidRDefault="00630431" w:rsidP="00B42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rFonts w:ascii="Times New Roman" w:hAnsi="Times New Roman" w:cs="Times New Roman"/>
          <w:sz w:val="28"/>
          <w:szCs w:val="28"/>
        </w:rPr>
        <w:t>На начальных этапах коррекционной работы данные упражнения позволяют за короткий промежуток вр</w:t>
      </w:r>
      <w:r w:rsidR="00B42D5D" w:rsidRPr="00F36291">
        <w:rPr>
          <w:rFonts w:ascii="Times New Roman" w:hAnsi="Times New Roman" w:cs="Times New Roman"/>
          <w:sz w:val="28"/>
          <w:szCs w:val="28"/>
        </w:rPr>
        <w:t>емени эффективно решать следующие задачи:</w:t>
      </w:r>
    </w:p>
    <w:p w:rsidR="00B42D5D" w:rsidRPr="00F36291" w:rsidRDefault="00B42D5D" w:rsidP="00B42D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rFonts w:ascii="Times New Roman" w:hAnsi="Times New Roman" w:cs="Times New Roman"/>
          <w:sz w:val="28"/>
          <w:szCs w:val="28"/>
        </w:rPr>
        <w:t>- формировать слоговой анализ и синтез</w:t>
      </w:r>
      <w:r w:rsidR="00F36291" w:rsidRPr="00F36291">
        <w:rPr>
          <w:rFonts w:ascii="Times New Roman" w:hAnsi="Times New Roman" w:cs="Times New Roman"/>
          <w:sz w:val="28"/>
          <w:szCs w:val="28"/>
        </w:rPr>
        <w:t>;</w:t>
      </w:r>
    </w:p>
    <w:p w:rsidR="00B42D5D" w:rsidRPr="00F36291" w:rsidRDefault="00B42D5D" w:rsidP="00B42D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rFonts w:ascii="Times New Roman" w:hAnsi="Times New Roman" w:cs="Times New Roman"/>
          <w:sz w:val="28"/>
          <w:szCs w:val="28"/>
        </w:rPr>
        <w:t>- обучать определению последовательности, количества букв, слогов в словах;</w:t>
      </w:r>
    </w:p>
    <w:p w:rsidR="00B42D5D" w:rsidRPr="00F36291" w:rsidRDefault="00B42D5D" w:rsidP="00B42D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rFonts w:ascii="Times New Roman" w:hAnsi="Times New Roman" w:cs="Times New Roman"/>
          <w:sz w:val="28"/>
          <w:szCs w:val="28"/>
        </w:rPr>
        <w:t>- обучат</w:t>
      </w:r>
      <w:r w:rsidR="00F36291" w:rsidRPr="00F36291">
        <w:rPr>
          <w:rFonts w:ascii="Times New Roman" w:hAnsi="Times New Roman" w:cs="Times New Roman"/>
          <w:sz w:val="28"/>
          <w:szCs w:val="28"/>
        </w:rPr>
        <w:t>ь чтению</w:t>
      </w:r>
      <w:r w:rsidRPr="00F36291">
        <w:rPr>
          <w:rFonts w:ascii="Times New Roman" w:hAnsi="Times New Roman" w:cs="Times New Roman"/>
          <w:sz w:val="28"/>
          <w:szCs w:val="28"/>
        </w:rPr>
        <w:t xml:space="preserve"> слогов, слов, предложений</w:t>
      </w:r>
      <w:r w:rsidR="00F36291" w:rsidRPr="00F36291">
        <w:rPr>
          <w:rFonts w:ascii="Times New Roman" w:hAnsi="Times New Roman" w:cs="Times New Roman"/>
          <w:sz w:val="28"/>
          <w:szCs w:val="28"/>
        </w:rPr>
        <w:t xml:space="preserve"> в направлении слева-направо</w:t>
      </w:r>
      <w:r w:rsidRPr="00F36291">
        <w:rPr>
          <w:rFonts w:ascii="Times New Roman" w:hAnsi="Times New Roman" w:cs="Times New Roman"/>
          <w:sz w:val="28"/>
          <w:szCs w:val="28"/>
        </w:rPr>
        <w:t>;</w:t>
      </w:r>
    </w:p>
    <w:p w:rsidR="00B42D5D" w:rsidRPr="00F36291" w:rsidRDefault="00B42D5D" w:rsidP="00B42D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rFonts w:ascii="Times New Roman" w:hAnsi="Times New Roman" w:cs="Times New Roman"/>
          <w:sz w:val="28"/>
          <w:szCs w:val="28"/>
        </w:rPr>
        <w:t>- формировать навыки понимания прочитанного;</w:t>
      </w:r>
    </w:p>
    <w:p w:rsidR="00B42D5D" w:rsidRPr="00F36291" w:rsidRDefault="00B42D5D" w:rsidP="00B42D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rFonts w:ascii="Times New Roman" w:hAnsi="Times New Roman" w:cs="Times New Roman"/>
          <w:sz w:val="28"/>
          <w:szCs w:val="28"/>
        </w:rPr>
        <w:t>- осуществлять звукобуквенный анализ слов;</w:t>
      </w:r>
    </w:p>
    <w:p w:rsidR="00B42D5D" w:rsidRPr="00F36291" w:rsidRDefault="00B42D5D" w:rsidP="00B42D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rFonts w:ascii="Times New Roman" w:hAnsi="Times New Roman" w:cs="Times New Roman"/>
          <w:sz w:val="28"/>
          <w:szCs w:val="28"/>
        </w:rPr>
        <w:t>- определять количество слов в предложениях.</w:t>
      </w:r>
    </w:p>
    <w:p w:rsidR="00630431" w:rsidRPr="00F36291" w:rsidRDefault="00F36291" w:rsidP="00F36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291">
        <w:rPr>
          <w:rFonts w:ascii="Times New Roman" w:hAnsi="Times New Roman" w:cs="Times New Roman"/>
          <w:sz w:val="28"/>
          <w:szCs w:val="28"/>
        </w:rPr>
        <w:t xml:space="preserve">Данный ресурс используется мной в течение одного года, но уже сейчас видны положительные результаты обучающихся с тяжёлыми нарушениями речи. Важно помнить, что цифровой образовательный ресурс не должен </w:t>
      </w:r>
      <w:r w:rsidRPr="00F36291">
        <w:rPr>
          <w:rFonts w:ascii="Times New Roman" w:hAnsi="Times New Roman" w:cs="Times New Roman"/>
          <w:sz w:val="28"/>
          <w:szCs w:val="28"/>
        </w:rPr>
        <w:lastRenderedPageBreak/>
        <w:t>вытеснять традиционные методы работы. Они должны варьироваться и дозировано даваться обучающимся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F36291">
        <w:rPr>
          <w:rFonts w:ascii="Times New Roman" w:hAnsi="Times New Roman" w:cs="Times New Roman"/>
          <w:sz w:val="28"/>
          <w:szCs w:val="28"/>
        </w:rPr>
        <w:t xml:space="preserve">олько в этом случае можно добиться эффективных результатов. </w:t>
      </w:r>
    </w:p>
    <w:p w:rsidR="001F7CD4" w:rsidRPr="00D05A77" w:rsidRDefault="001F7CD4" w:rsidP="001F7CD4">
      <w:pPr>
        <w:spacing w:after="0" w:line="360" w:lineRule="auto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sectPr w:rsidR="001F7CD4" w:rsidRPr="00D05A77" w:rsidSect="00316418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1F7CD4" w:rsidRPr="00316418" w:rsidRDefault="001F7CD4" w:rsidP="00316418">
      <w:pPr>
        <w:pStyle w:val="a3"/>
        <w:spacing w:line="360" w:lineRule="auto"/>
        <w:jc w:val="center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31641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Литература</w:t>
      </w:r>
    </w:p>
    <w:p w:rsidR="00316418" w:rsidRPr="00316418" w:rsidRDefault="00316418" w:rsidP="0031641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6418">
        <w:rPr>
          <w:color w:val="111115"/>
          <w:sz w:val="28"/>
          <w:szCs w:val="28"/>
        </w:rPr>
        <w:t>Беляев М.И. Технология создания электронных средств обучения / М.И. Беляев, В.В. Гриншкун, Г.А. Краснова. – М.: МГИУ, 2002. – 304 с.</w:t>
      </w:r>
    </w:p>
    <w:p w:rsidR="00316418" w:rsidRPr="00316418" w:rsidRDefault="00316418" w:rsidP="0031641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6418">
        <w:rPr>
          <w:color w:val="111115"/>
          <w:sz w:val="28"/>
          <w:szCs w:val="28"/>
        </w:rPr>
        <w:t>Горина Е.Н. Применение компьютерных технологий при обучении учащихся различных категорий // Коррекционная педагогика. 2013 №2</w:t>
      </w:r>
    </w:p>
    <w:p w:rsidR="00316418" w:rsidRPr="00316418" w:rsidRDefault="00316418" w:rsidP="0031641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6418">
        <w:rPr>
          <w:color w:val="111115"/>
          <w:sz w:val="28"/>
          <w:szCs w:val="28"/>
        </w:rPr>
        <w:t>Кукушкина О.И. Применение информационных технологий в специальном образовании / О.И. Кукушкина // Специальное образование: состояние, перспективы развития. Тематическое приложение к журналу «Вестник образования». – 2003. – №3. – С. 67-78.</w:t>
      </w:r>
    </w:p>
    <w:p w:rsidR="00316418" w:rsidRPr="00316418" w:rsidRDefault="00316418" w:rsidP="00316418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Лаврентьева М.А., Мельникова Е.Е. ЭЛЕКТРОННЫЕ ОБРАЗОВАТЕЛЬНЫЕ РЕСУРСЫ В ЛОГОПЕДИЧЕСКОЙ ПРАКТИКЕ // Современные наукоемкие технологии. – 2016. – № 9-3. – С. 520-524;</w:t>
      </w:r>
    </w:p>
    <w:p w:rsidR="001F7CD4" w:rsidRDefault="001F7CD4" w:rsidP="00316418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spacing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1F7CD4" w:rsidRDefault="001F7CD4" w:rsidP="001F7CD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7F0C5A" w:rsidRPr="007F0C5A" w:rsidRDefault="007F0C5A">
      <w:pPr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7F0C5A" w:rsidRPr="007F0C5A" w:rsidSect="00316418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4268"/>
    <w:multiLevelType w:val="hybridMultilevel"/>
    <w:tmpl w:val="E2D6DFC0"/>
    <w:lvl w:ilvl="0" w:tplc="33B283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6351F"/>
    <w:multiLevelType w:val="hybridMultilevel"/>
    <w:tmpl w:val="4B8A3EBE"/>
    <w:lvl w:ilvl="0" w:tplc="900A54A8">
      <w:start w:val="1"/>
      <w:numFmt w:val="decimal"/>
      <w:lvlText w:val="%1."/>
      <w:lvlJc w:val="left"/>
      <w:pPr>
        <w:ind w:left="943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452"/>
    <w:multiLevelType w:val="multilevel"/>
    <w:tmpl w:val="B712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C0A1D"/>
    <w:multiLevelType w:val="hybridMultilevel"/>
    <w:tmpl w:val="A956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0339"/>
    <w:multiLevelType w:val="hybridMultilevel"/>
    <w:tmpl w:val="BE28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5084B"/>
    <w:multiLevelType w:val="multilevel"/>
    <w:tmpl w:val="B19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5699D"/>
    <w:multiLevelType w:val="multilevel"/>
    <w:tmpl w:val="0226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F186B"/>
    <w:multiLevelType w:val="hybridMultilevel"/>
    <w:tmpl w:val="C7CEE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0C8"/>
    <w:multiLevelType w:val="hybridMultilevel"/>
    <w:tmpl w:val="19D44728"/>
    <w:lvl w:ilvl="0" w:tplc="33B283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531984"/>
    <w:multiLevelType w:val="hybridMultilevel"/>
    <w:tmpl w:val="4534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B3"/>
    <w:rsid w:val="00040613"/>
    <w:rsid w:val="00147E2C"/>
    <w:rsid w:val="001F7CD4"/>
    <w:rsid w:val="00207B13"/>
    <w:rsid w:val="00316418"/>
    <w:rsid w:val="00630431"/>
    <w:rsid w:val="007F0C5A"/>
    <w:rsid w:val="00982AB3"/>
    <w:rsid w:val="00A92F84"/>
    <w:rsid w:val="00B42D5D"/>
    <w:rsid w:val="00B66335"/>
    <w:rsid w:val="00D05A77"/>
    <w:rsid w:val="00DB6AAC"/>
    <w:rsid w:val="00DF5465"/>
    <w:rsid w:val="00F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63059-4148-48DF-BE80-445C6DBB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B6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2021-11-17T10:56:00Z</dcterms:created>
  <dcterms:modified xsi:type="dcterms:W3CDTF">2021-11-17T13:09:00Z</dcterms:modified>
</cp:coreProperties>
</file>