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54F7" w14:textId="77777777" w:rsidR="00B635F6" w:rsidRDefault="00B635F6" w:rsidP="00B635F6">
      <w:pPr>
        <w:tabs>
          <w:tab w:val="left" w:pos="507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</w:p>
    <w:p w14:paraId="10164DF1" w14:textId="3A3028C9" w:rsidR="004A3C3D" w:rsidRPr="004A3C3D" w:rsidRDefault="004129E6" w:rsidP="004A3C3D">
      <w:pPr>
        <w:tabs>
          <w:tab w:val="left" w:pos="507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Адаптированные  контрольно-измерительные материалы для оценки достижения обучающимися с ОВЗ образовательных результатов</w:t>
      </w:r>
      <w:r w:rsidR="004A3C3D">
        <w:rPr>
          <w:rFonts w:ascii="Times New Roman" w:hAnsi="Times New Roman" w:cs="Times New Roman"/>
          <w:sz w:val="28"/>
          <w:szCs w:val="28"/>
        </w:rPr>
        <w:t xml:space="preserve"> разработаны для уч</w:t>
      </w:r>
      <w:r w:rsidR="00775E37">
        <w:rPr>
          <w:rFonts w:ascii="Times New Roman" w:hAnsi="Times New Roman" w:cs="Times New Roman"/>
          <w:sz w:val="28"/>
          <w:szCs w:val="28"/>
        </w:rPr>
        <w:t>еников</w:t>
      </w:r>
      <w:r w:rsidR="004A3C3D">
        <w:rPr>
          <w:rFonts w:ascii="Times New Roman" w:hAnsi="Times New Roman" w:cs="Times New Roman"/>
          <w:sz w:val="28"/>
          <w:szCs w:val="28"/>
        </w:rPr>
        <w:t xml:space="preserve"> 5 классов обучающихся по Адаптированной основной образовательной  программе</w:t>
      </w:r>
      <w:r w:rsidR="004A3C3D" w:rsidRPr="004A3C3D">
        <w:rPr>
          <w:rFonts w:ascii="Times New Roman" w:hAnsi="Times New Roman" w:cs="Times New Roman"/>
          <w:sz w:val="28"/>
          <w:szCs w:val="28"/>
        </w:rPr>
        <w:t xml:space="preserve"> </w:t>
      </w:r>
      <w:r w:rsidR="004A3C3D">
        <w:rPr>
          <w:rFonts w:ascii="Times New Roman" w:hAnsi="Times New Roman" w:cs="Times New Roman"/>
          <w:sz w:val="28"/>
          <w:szCs w:val="28"/>
        </w:rPr>
        <w:t xml:space="preserve"> </w:t>
      </w:r>
      <w:r w:rsidR="004A3C3D" w:rsidRPr="004A3C3D">
        <w:rPr>
          <w:rFonts w:ascii="Times New Roman" w:hAnsi="Times New Roman" w:cs="Times New Roman"/>
          <w:sz w:val="28"/>
          <w:szCs w:val="28"/>
        </w:rPr>
        <w:t>основного общего образования для обучающихся с  задержкой психического развития</w:t>
      </w:r>
      <w:r w:rsidR="00B635F6">
        <w:rPr>
          <w:rFonts w:ascii="Times New Roman" w:hAnsi="Times New Roman" w:cs="Times New Roman"/>
          <w:sz w:val="28"/>
          <w:szCs w:val="28"/>
        </w:rPr>
        <w:t>.</w:t>
      </w:r>
      <w:r w:rsidR="004A3C3D" w:rsidRPr="004A3C3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B8D198" w14:textId="77777777" w:rsidR="009C5243" w:rsidRDefault="004129E6" w:rsidP="004A3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A3C3D">
        <w:rPr>
          <w:rFonts w:ascii="Times New Roman" w:hAnsi="Times New Roman" w:cs="Times New Roman"/>
          <w:sz w:val="28"/>
          <w:szCs w:val="28"/>
        </w:rPr>
        <w:t>«</w:t>
      </w:r>
      <w:r w:rsidRPr="004129E6">
        <w:rPr>
          <w:rFonts w:ascii="Times New Roman" w:hAnsi="Times New Roman" w:cs="Times New Roman"/>
          <w:sz w:val="28"/>
          <w:szCs w:val="28"/>
        </w:rPr>
        <w:t>Натуральные числа и действия над ними</w:t>
      </w:r>
      <w:r w:rsidR="004A3C3D">
        <w:rPr>
          <w:rFonts w:ascii="Times New Roman" w:hAnsi="Times New Roman" w:cs="Times New Roman"/>
          <w:sz w:val="28"/>
          <w:szCs w:val="28"/>
        </w:rPr>
        <w:t>».</w:t>
      </w:r>
    </w:p>
    <w:p w14:paraId="474D9327" w14:textId="77777777" w:rsidR="002343EE" w:rsidRDefault="004A3C3D" w:rsidP="004A3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C3D">
        <w:rPr>
          <w:rFonts w:ascii="Times New Roman" w:hAnsi="Times New Roman" w:cs="Times New Roman"/>
          <w:sz w:val="28"/>
          <w:szCs w:val="28"/>
        </w:rPr>
        <w:t xml:space="preserve">Общими для всех обучающихся с ЗПР характеристиками </w:t>
      </w:r>
      <w:r w:rsidR="002343EE">
        <w:rPr>
          <w:rFonts w:ascii="Times New Roman" w:hAnsi="Times New Roman" w:cs="Times New Roman"/>
          <w:sz w:val="28"/>
          <w:szCs w:val="28"/>
        </w:rPr>
        <w:t>являются неустойчивая</w:t>
      </w:r>
      <w:r w:rsidRPr="004A3C3D">
        <w:rPr>
          <w:rFonts w:ascii="Times New Roman" w:hAnsi="Times New Roman" w:cs="Times New Roman"/>
          <w:sz w:val="28"/>
          <w:szCs w:val="28"/>
        </w:rPr>
        <w:t xml:space="preserve"> обучаемость, снижение познавательной активности, быстрая </w:t>
      </w:r>
      <w:r w:rsidR="002343EE">
        <w:rPr>
          <w:rFonts w:ascii="Times New Roman" w:hAnsi="Times New Roman" w:cs="Times New Roman"/>
          <w:sz w:val="28"/>
          <w:szCs w:val="28"/>
        </w:rPr>
        <w:t>утомляемость</w:t>
      </w:r>
      <w:r w:rsidRPr="004A3C3D">
        <w:rPr>
          <w:rFonts w:ascii="Times New Roman" w:hAnsi="Times New Roman" w:cs="Times New Roman"/>
          <w:sz w:val="28"/>
          <w:szCs w:val="28"/>
        </w:rPr>
        <w:t xml:space="preserve">, низкая работоспособность, замедленный темп или неравномерное </w:t>
      </w:r>
      <w:r w:rsidR="002343EE">
        <w:rPr>
          <w:rFonts w:ascii="Times New Roman" w:hAnsi="Times New Roman" w:cs="Times New Roman"/>
          <w:sz w:val="28"/>
          <w:szCs w:val="28"/>
        </w:rPr>
        <w:t>развитие</w:t>
      </w:r>
      <w:r w:rsidRPr="004A3C3D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деятельности, слабость регуляторных процессов, недостаточность произвольной регуляции поведения, эмоций и деятельности.</w:t>
      </w:r>
    </w:p>
    <w:p w14:paraId="06131E55" w14:textId="77777777" w:rsidR="004A3C3D" w:rsidRPr="004A3C3D" w:rsidRDefault="004A3C3D" w:rsidP="004A3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C3D">
        <w:rPr>
          <w:rFonts w:ascii="Times New Roman" w:hAnsi="Times New Roman" w:cs="Times New Roman"/>
          <w:sz w:val="28"/>
          <w:szCs w:val="28"/>
        </w:rPr>
        <w:t xml:space="preserve">Среди особенностей познавательного развития детей с ЗПР отмечаются снижение скорости восприятия и переработки информации, недостаточная дифференцированность восприятия, сниженный объем памяти, непрочность следов запоминаемого материала и неточность его воспроизведения, трудности пространственно-временной ориентировки, пониженная поисковая активность, склонность к иррациональным способам действий. Мыслительная деятельность недостаточна в словесно-логическом плане и более сохранна в наглядно-образном. </w:t>
      </w:r>
    </w:p>
    <w:p w14:paraId="267F4A38" w14:textId="77777777" w:rsidR="00CA1A55" w:rsidRDefault="002F0A57" w:rsidP="00E91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 и различный дидактический материал, предназначенный для общеобразовательных организаций, требует </w:t>
      </w:r>
      <w:r w:rsidR="0020090B">
        <w:rPr>
          <w:rFonts w:ascii="Times New Roman" w:hAnsi="Times New Roman" w:cs="Times New Roman"/>
          <w:sz w:val="28"/>
          <w:szCs w:val="28"/>
        </w:rPr>
        <w:t>адаптации для обучающихся с задержкой психического развития. Необходима упрощённая формулировка</w:t>
      </w:r>
      <w:r w:rsidR="00CA1A55">
        <w:rPr>
          <w:rFonts w:ascii="Times New Roman" w:hAnsi="Times New Roman" w:cs="Times New Roman"/>
          <w:sz w:val="28"/>
          <w:szCs w:val="28"/>
        </w:rPr>
        <w:t xml:space="preserve"> заданий, подкреплённая визуализацией ( иллюстрацией, алгоритмом решения</w:t>
      </w:r>
      <w:r w:rsidR="00CA1A55" w:rsidRPr="00CA1A55">
        <w:rPr>
          <w:sz w:val="28"/>
          <w:szCs w:val="28"/>
        </w:rPr>
        <w:t xml:space="preserve"> </w:t>
      </w:r>
      <w:r w:rsidR="00CA1A55" w:rsidRPr="00CA1A55">
        <w:rPr>
          <w:rFonts w:ascii="Times New Roman" w:hAnsi="Times New Roman" w:cs="Times New Roman"/>
          <w:sz w:val="28"/>
          <w:szCs w:val="28"/>
        </w:rPr>
        <w:t>визуальной опоры</w:t>
      </w:r>
      <w:r w:rsidR="00CA1A55">
        <w:rPr>
          <w:rFonts w:ascii="Times New Roman" w:hAnsi="Times New Roman" w:cs="Times New Roman"/>
          <w:sz w:val="28"/>
          <w:szCs w:val="28"/>
        </w:rPr>
        <w:t xml:space="preserve"> и др.) </w:t>
      </w:r>
    </w:p>
    <w:p w14:paraId="7C4F07AE" w14:textId="77777777" w:rsidR="00E91D1F" w:rsidRPr="00E91D1F" w:rsidRDefault="00E91D1F" w:rsidP="00E91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D1F">
        <w:rPr>
          <w:rFonts w:ascii="Times New Roman" w:hAnsi="Times New Roman" w:cs="Times New Roman"/>
          <w:sz w:val="28"/>
          <w:szCs w:val="28"/>
        </w:rPr>
        <w:t>Проведение оценки образовательных достижений освоения АООП обучающимися с ОВЗ осуществляется посредством адаптации форм и видов контроля, условий проведения промежуточной и итоговой аттестации на основе дифференцированного подхода. В связи с этим адаптируются и контрольно-измерительные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E68708" w14:textId="77777777" w:rsidR="00B635F6" w:rsidRDefault="00B635F6" w:rsidP="004A3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A1A55">
        <w:rPr>
          <w:rFonts w:ascii="Times New Roman" w:hAnsi="Times New Roman" w:cs="Times New Roman"/>
          <w:sz w:val="28"/>
          <w:szCs w:val="28"/>
        </w:rPr>
        <w:t xml:space="preserve">овременные реалии требуют </w:t>
      </w:r>
      <w:r w:rsidR="00E91D1F">
        <w:rPr>
          <w:rFonts w:ascii="Times New Roman" w:hAnsi="Times New Roman" w:cs="Times New Roman"/>
          <w:sz w:val="28"/>
          <w:szCs w:val="28"/>
        </w:rPr>
        <w:t xml:space="preserve">от </w:t>
      </w:r>
      <w:r w:rsidR="00CA1A55">
        <w:rPr>
          <w:rFonts w:ascii="Times New Roman" w:hAnsi="Times New Roman" w:cs="Times New Roman"/>
          <w:sz w:val="28"/>
          <w:szCs w:val="28"/>
        </w:rPr>
        <w:t>де</w:t>
      </w:r>
      <w:r w:rsidR="00E91D1F">
        <w:rPr>
          <w:rFonts w:ascii="Times New Roman" w:hAnsi="Times New Roman" w:cs="Times New Roman"/>
          <w:sz w:val="28"/>
          <w:szCs w:val="28"/>
        </w:rPr>
        <w:t xml:space="preserve">тей умения использовать </w:t>
      </w:r>
      <w:r>
        <w:rPr>
          <w:rFonts w:ascii="Times New Roman" w:hAnsi="Times New Roman" w:cs="Times New Roman"/>
          <w:sz w:val="28"/>
          <w:szCs w:val="28"/>
        </w:rPr>
        <w:t>в обучении электронные образовательные ресурсы</w:t>
      </w:r>
      <w:r w:rsidR="00E91D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D7429A" w14:textId="77777777" w:rsidR="00CA1A55" w:rsidRDefault="00E91D1F" w:rsidP="004A3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форм контроля знаний является тестирование. </w:t>
      </w:r>
      <w:r w:rsidR="00D23039">
        <w:rPr>
          <w:rFonts w:ascii="Times New Roman" w:hAnsi="Times New Roman" w:cs="Times New Roman"/>
          <w:sz w:val="28"/>
          <w:szCs w:val="28"/>
        </w:rPr>
        <w:t xml:space="preserve">К тому же работа с тестами готовит детей к сдаче государственного выпускного экзамена. </w:t>
      </w:r>
      <w:r w:rsidR="00B635F6">
        <w:rPr>
          <w:rFonts w:ascii="Times New Roman" w:hAnsi="Times New Roman" w:cs="Times New Roman"/>
          <w:sz w:val="28"/>
          <w:szCs w:val="28"/>
        </w:rPr>
        <w:t>Т</w:t>
      </w:r>
      <w:r w:rsidR="00D23039">
        <w:rPr>
          <w:rFonts w:ascii="Times New Roman" w:hAnsi="Times New Roman" w:cs="Times New Roman"/>
          <w:sz w:val="28"/>
          <w:szCs w:val="28"/>
        </w:rPr>
        <w:t>естовые задания в электронной форме позволя</w:t>
      </w:r>
      <w:r w:rsidR="00B635F6">
        <w:rPr>
          <w:rFonts w:ascii="Times New Roman" w:hAnsi="Times New Roman" w:cs="Times New Roman"/>
          <w:sz w:val="28"/>
          <w:szCs w:val="28"/>
        </w:rPr>
        <w:t>ю</w:t>
      </w:r>
      <w:r w:rsidR="00D23039">
        <w:rPr>
          <w:rFonts w:ascii="Times New Roman" w:hAnsi="Times New Roman" w:cs="Times New Roman"/>
          <w:sz w:val="28"/>
          <w:szCs w:val="28"/>
        </w:rPr>
        <w:t>т детям сразу увидеть результат выполнения заданий</w:t>
      </w:r>
      <w:r w:rsidR="00B635F6">
        <w:rPr>
          <w:rFonts w:ascii="Times New Roman" w:hAnsi="Times New Roman" w:cs="Times New Roman"/>
          <w:sz w:val="28"/>
          <w:szCs w:val="28"/>
        </w:rPr>
        <w:t>, выявить пробелы в своих знаниях</w:t>
      </w:r>
      <w:r w:rsidR="00D23039">
        <w:rPr>
          <w:rFonts w:ascii="Times New Roman" w:hAnsi="Times New Roman" w:cs="Times New Roman"/>
          <w:sz w:val="28"/>
          <w:szCs w:val="28"/>
        </w:rPr>
        <w:t xml:space="preserve"> и исправить ошибки</w:t>
      </w:r>
      <w:r w:rsidR="00B635F6">
        <w:rPr>
          <w:rFonts w:ascii="Times New Roman" w:hAnsi="Times New Roman" w:cs="Times New Roman"/>
          <w:sz w:val="28"/>
          <w:szCs w:val="28"/>
        </w:rPr>
        <w:t>, способствуют развитию познавательной активности школьников, мотивацию к обучению.</w:t>
      </w:r>
      <w:r w:rsidR="00D23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30229" w14:textId="77777777" w:rsidR="00E91D1F" w:rsidRPr="00CA1A55" w:rsidRDefault="00E91D1F">
      <w:pPr>
        <w:rPr>
          <w:rFonts w:ascii="Times New Roman" w:hAnsi="Times New Roman" w:cs="Times New Roman"/>
          <w:sz w:val="28"/>
          <w:szCs w:val="28"/>
        </w:rPr>
      </w:pPr>
    </w:p>
    <w:sectPr w:rsidR="00E91D1F" w:rsidRPr="00CA1A55" w:rsidSect="004129E6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D303" w14:textId="77777777" w:rsidR="004D3E86" w:rsidRDefault="004D3E86" w:rsidP="00B635F6">
      <w:pPr>
        <w:spacing w:after="0" w:line="240" w:lineRule="auto"/>
      </w:pPr>
      <w:r>
        <w:separator/>
      </w:r>
    </w:p>
  </w:endnote>
  <w:endnote w:type="continuationSeparator" w:id="0">
    <w:p w14:paraId="57DA7B85" w14:textId="77777777" w:rsidR="004D3E86" w:rsidRDefault="004D3E86" w:rsidP="00B6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32203"/>
      <w:docPartObj>
        <w:docPartGallery w:val="Page Numbers (Bottom of Page)"/>
        <w:docPartUnique/>
      </w:docPartObj>
    </w:sdtPr>
    <w:sdtContent>
      <w:p w14:paraId="3CE5C6C4" w14:textId="77777777" w:rsidR="00B635F6" w:rsidRDefault="00B635F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071AFA" w14:textId="77777777" w:rsidR="00B635F6" w:rsidRDefault="00B635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98302" w14:textId="77777777" w:rsidR="004D3E86" w:rsidRDefault="004D3E86" w:rsidP="00B635F6">
      <w:pPr>
        <w:spacing w:after="0" w:line="240" w:lineRule="auto"/>
      </w:pPr>
      <w:r>
        <w:separator/>
      </w:r>
    </w:p>
  </w:footnote>
  <w:footnote w:type="continuationSeparator" w:id="0">
    <w:p w14:paraId="310323C3" w14:textId="77777777" w:rsidR="004D3E86" w:rsidRDefault="004D3E86" w:rsidP="00B63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9E6"/>
    <w:rsid w:val="0020090B"/>
    <w:rsid w:val="002343EE"/>
    <w:rsid w:val="002F0A57"/>
    <w:rsid w:val="00307055"/>
    <w:rsid w:val="004129E6"/>
    <w:rsid w:val="004A3C3D"/>
    <w:rsid w:val="004D3E86"/>
    <w:rsid w:val="004D4F85"/>
    <w:rsid w:val="00775E37"/>
    <w:rsid w:val="007C1DA7"/>
    <w:rsid w:val="009C5243"/>
    <w:rsid w:val="00B635F6"/>
    <w:rsid w:val="00CA1A55"/>
    <w:rsid w:val="00D23039"/>
    <w:rsid w:val="00E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2946"/>
  <w15:docId w15:val="{0766974E-AC9B-4065-8E85-AB2ABDCB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35F6"/>
  </w:style>
  <w:style w:type="paragraph" w:styleId="a5">
    <w:name w:val="footer"/>
    <w:basedOn w:val="a"/>
    <w:link w:val="a6"/>
    <w:uiPriority w:val="99"/>
    <w:unhideWhenUsed/>
    <w:rsid w:val="00B6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Dmitriy i Olga Skachkovbl</cp:lastModifiedBy>
  <cp:revision>4</cp:revision>
  <dcterms:created xsi:type="dcterms:W3CDTF">2024-11-23T20:19:00Z</dcterms:created>
  <dcterms:modified xsi:type="dcterms:W3CDTF">2024-11-25T06:17:00Z</dcterms:modified>
</cp:coreProperties>
</file>