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46F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shd w:val="clear" w:fill="FFFFFF"/>
          <w:lang w:val="ru-RU"/>
        </w:rPr>
        <w:t>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инистерство образования Самарской области</w:t>
      </w:r>
    </w:p>
    <w:p w14:paraId="66E6EF2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Государственное автономное учреждение дополнительного</w:t>
      </w:r>
    </w:p>
    <w:p w14:paraId="03DD4B0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auto"/>
          <w:spacing w:val="0"/>
          <w:sz w:val="24"/>
          <w:szCs w:val="24"/>
          <w:shd w:val="clear" w:fill="FFFFFF"/>
          <w:lang w:val="ru-RU"/>
        </w:rPr>
        <w:t>профессионального 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бразования Самарской области</w:t>
      </w:r>
    </w:p>
    <w:p w14:paraId="24BE817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«Институт развития образования»</w:t>
      </w:r>
    </w:p>
    <w:p w14:paraId="63076BF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0FDE68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586E6C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Мультимедийный дидактический комплекс</w:t>
      </w:r>
    </w:p>
    <w:p w14:paraId="345F218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</w:p>
    <w:p w14:paraId="04179EB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 New Roman" w:cs="Times New Roman"/>
          <w:b w:val="0"/>
          <w:bCs/>
          <w:color w:val="333333"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color w:val="333333"/>
          <w:sz w:val="24"/>
          <w:szCs w:val="24"/>
          <w:u w:val="none"/>
          <w:lang w:eastAsia="ru-RU"/>
        </w:rPr>
        <w:t xml:space="preserve">Экологический веб-квест </w:t>
      </w:r>
    </w:p>
    <w:p w14:paraId="27A76CB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b w:val="0"/>
          <w:bCs/>
          <w:color w:val="333333"/>
          <w:sz w:val="24"/>
          <w:szCs w:val="24"/>
          <w:u w:val="none"/>
          <w:lang w:eastAsia="ru-RU"/>
        </w:rPr>
        <w:t>«Путешествие с Самариком»</w:t>
      </w:r>
    </w:p>
    <w:p w14:paraId="237110E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F554F4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388B3D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29D463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06719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29AFA8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F8DC2D8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ru-RU" w:eastAsia="zh-CN" w:bidi="ar"/>
        </w:rPr>
        <w:t>Мусатова Марина Александровна,</w:t>
      </w:r>
    </w:p>
    <w:p w14:paraId="32B4756C"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ru-RU" w:eastAsia="zh-CN" w:bidi="ar"/>
        </w:rPr>
        <w:t>учитель начальных классов,</w:t>
      </w:r>
    </w:p>
    <w:p w14:paraId="6C53AC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righ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ru-RU"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shd w:val="clear" w:color="auto" w:fill="FFFFFF"/>
          <w:lang w:val="ru-RU"/>
        </w:rPr>
        <w:t>государственное бюджетное общеобразовательное учреждение Самарской области основная общеобразовательная школа № 20</w:t>
      </w:r>
      <w:r>
        <w:rPr>
          <w:rFonts w:ascii="Times New Roman" w:hAnsi="Times New Roman" w:eastAsia="SimSu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eastAsia="SimSun" w:cs="Times New Roman"/>
          <w:sz w:val="24"/>
          <w:szCs w:val="24"/>
          <w:shd w:val="clear" w:color="auto" w:fill="FFFFFF"/>
          <w:lang w:val="ru-RU"/>
        </w:rPr>
        <w:t>имени В.Ф. Грушина города Новокуйбышевска</w:t>
      </w:r>
      <w:r>
        <w:rPr>
          <w:rFonts w:ascii="Times New Roman" w:hAnsi="Times New Roman" w:eastAsia="SimSu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eastAsia="SimSun" w:cs="Times New Roman"/>
          <w:sz w:val="24"/>
          <w:szCs w:val="24"/>
          <w:shd w:val="clear" w:color="auto" w:fill="FFFFFF"/>
          <w:lang w:val="ru-RU"/>
        </w:rPr>
        <w:t>городского округа Новокуйбышевск Самарской области</w:t>
      </w:r>
    </w:p>
    <w:p w14:paraId="67A4D1AB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249F851D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8847ED5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EA27900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D6B9508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4A3F154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FAC5605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98E9A83"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AB5B61C"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1BF504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8EFB88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ru-RU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Самара 2024</w:t>
      </w:r>
    </w:p>
    <w:p w14:paraId="4275BD84">
      <w:pPr>
        <w:shd w:val="clear" w:color="auto" w:fill="FFFFFF"/>
        <w:spacing w:after="0" w:line="36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>Экологический веб-квест «Путешествие с Самариком»</w:t>
      </w:r>
    </w:p>
    <w:p w14:paraId="3BB3B439">
      <w:pPr>
        <w:shd w:val="clear" w:color="auto" w:fill="FFFFFF"/>
        <w:spacing w:after="0" w:line="360" w:lineRule="auto"/>
        <w:jc w:val="center"/>
        <w:textAlignment w:val="baseline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22A4DB83">
      <w:pPr>
        <w:shd w:val="clear" w:color="auto" w:fill="FFFFFF"/>
        <w:spacing w:after="0" w:line="360" w:lineRule="auto"/>
        <w:ind w:firstLine="709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Самарик – это сказочный персонаж и главный герой почти 100 сказок детской писательницы Марии Пашининой.</w:t>
      </w:r>
    </w:p>
    <w:p w14:paraId="4D8F9A2D">
      <w:pPr>
        <w:shd w:val="clear" w:color="auto" w:fill="FFFFFF"/>
        <w:spacing w:after="0" w:line="360" w:lineRule="auto"/>
        <w:ind w:firstLine="709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В 2019 года проект «Самарик. Сказочная вселенная» был признан лучшим в России Фондом поддержки социальных проектов (по итогам V Акселерационной программы).</w:t>
      </w:r>
    </w:p>
    <w:p w14:paraId="019244CB">
      <w:pPr>
        <w:shd w:val="clear" w:color="auto" w:fill="FFFFFF"/>
        <w:spacing w:after="0" w:line="360" w:lineRule="auto"/>
        <w:ind w:firstLine="709"/>
        <w:textAlignment w:val="baseline"/>
        <w:rPr>
          <w:rFonts w:hint="default"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Веб-квест посвящён изучению родного края, построен в виде путешествия по заповедным местам и опирается на использование Интернет-ресурсов. Можно применять как на основных уроках, так и во внеурочной деятельности начальной школы. Основная цель веб-квеста - экологическое воспитание обучающихся.</w:t>
      </w:r>
    </w:p>
    <w:p w14:paraId="033E3E83">
      <w:pPr>
        <w:shd w:val="clear" w:color="auto" w:fill="FFFFFF"/>
        <w:spacing w:after="0" w:line="360" w:lineRule="auto"/>
        <w:ind w:firstLine="709"/>
        <w:textAlignment w:val="baseline"/>
        <w:rPr>
          <w:rFonts w:hint="default"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Ведущей тенденцией занятий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обучающихся с ОВЗ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является интеграция. Она предполагает взаимопроникновение различных видов деятельности (наблюдение, исследование, беседа, игра, экологические викторины). Благодаря разнообразным формам и методам работы происходит обогащение нравственного опыта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обучающихся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, воспитание положительных качеств личности, формирование этических и эстетических чувств, воспитывается бережное отношение к природе, стремление изменить мир к лучшему.</w:t>
      </w:r>
    </w:p>
    <w:p w14:paraId="161355C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Экологический веб-квест поможет разнообразить образовательный процесс, сделать его интересным и «живым». Кроме того, работа в рамках веб-квеста позволяет развивать целый ряд компетенций через формирование умений:</w:t>
      </w:r>
    </w:p>
    <w:p w14:paraId="58A4EA6C">
      <w:pPr>
        <w:shd w:val="clear" w:color="auto" w:fill="FFFFFF"/>
        <w:spacing w:after="0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использовать информационные технологии (в том числе для оформления каких-либо результатов работы в виде презентаций, для поиска необходимой информации и так далее);</w:t>
      </w:r>
    </w:p>
    <w:p w14:paraId="0CEC2EA1">
      <w:pPr>
        <w:shd w:val="clear" w:color="auto" w:fill="FFFFFF"/>
        <w:spacing w:after="0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самоорганизации и самообучения;</w:t>
      </w:r>
    </w:p>
    <w:p w14:paraId="32DFC4BF">
      <w:pPr>
        <w:shd w:val="clear" w:color="auto" w:fill="FFFFFF"/>
        <w:spacing w:after="0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находить способы для решения какой-либо проблемной ситуации, выявлять наиболее подходящий вариант, обосновывать свой выбор;</w:t>
      </w:r>
    </w:p>
    <w:p w14:paraId="6474B535">
      <w:pPr>
        <w:shd w:val="clear" w:color="auto" w:fill="FFFFFF"/>
        <w:spacing w:after="0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публичных выступлений (авторы публично защищают проект, а другие ребята задают им вопросы по теме).</w:t>
      </w:r>
    </w:p>
    <w:p w14:paraId="20E74BD5">
      <w:pPr>
        <w:spacing w:after="0" w:line="360" w:lineRule="auto"/>
        <w:ind w:firstLine="709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«Веб-квест (webquest)» в педагогике обозначает – проблемное задание с использованием интернет-ресурсов.</w:t>
      </w:r>
    </w:p>
    <w:p w14:paraId="1F2CA798">
      <w:pPr>
        <w:spacing w:after="0" w:line="360" w:lineRule="auto"/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предшествующей работе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обучающиеся</w:t>
      </w:r>
      <w:r>
        <w:rPr>
          <w:rFonts w:hint="default" w:ascii="Times New Roman" w:hAnsi="Times New Roman" w:cs="Times New Roman"/>
          <w:sz w:val="24"/>
          <w:szCs w:val="24"/>
        </w:rPr>
        <w:t xml:space="preserve"> в учебной и внеучебной деятельности уже многое узнали об экологии и экологических проблемах, познакомились с достопримечательностями родного края. Данная игра поможет закрепить знания и расширить кругозор обучающихся, получив новую информацию. По результатам  данной игры  будут подведены итоги  и определены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правильные ответы на вопрсы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 w14:paraId="58A0917E">
      <w:pPr>
        <w:spacing w:after="0" w:line="360" w:lineRule="auto"/>
        <w:ind w:firstLine="70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Целевая аудитория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обучающиеся 3 - 4 классов  9 - 10 лет</w:t>
      </w:r>
    </w:p>
    <w:p w14:paraId="762521EC">
      <w:pPr>
        <w:spacing w:after="0" w:line="240" w:lineRule="auto"/>
        <w:ind w:firstLine="709"/>
        <w:rPr>
          <w:rFonts w:hint="default" w:ascii="Times New Roman" w:hAnsi="Times New Roman" w:cs="Times New Roman"/>
          <w:sz w:val="24"/>
          <w:szCs w:val="24"/>
        </w:rPr>
      </w:pPr>
    </w:p>
    <w:p w14:paraId="25FF5999">
      <w:pPr>
        <w:widowControl w:val="0"/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hint="default" w:ascii="Times New Roman" w:hAnsi="Times New Roman" w:cs="Times New Roman"/>
          <w:sz w:val="24"/>
          <w:szCs w:val="24"/>
        </w:rPr>
        <w:t>: обобщ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знани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детей о родном крае.</w:t>
      </w:r>
    </w:p>
    <w:p w14:paraId="70FC36F7">
      <w:pPr>
        <w:widowControl w:val="0"/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Задачи:</w:t>
      </w:r>
    </w:p>
    <w:p w14:paraId="4640C186">
      <w:pPr>
        <w:widowControl w:val="0"/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-расшир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>ть представления о многообразии природы родного края;</w:t>
      </w:r>
    </w:p>
    <w:p w14:paraId="235B7521">
      <w:pPr>
        <w:widowControl w:val="0"/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ивать</w:t>
      </w:r>
      <w:r>
        <w:rPr>
          <w:rFonts w:hint="default" w:ascii="Times New Roman" w:hAnsi="Times New Roman" w:cs="Times New Roman"/>
          <w:sz w:val="24"/>
          <w:szCs w:val="24"/>
        </w:rPr>
        <w:t xml:space="preserve"> познавательн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 w:val="24"/>
          <w:szCs w:val="24"/>
        </w:rPr>
        <w:t xml:space="preserve"> интерес к своей «малой родине»;</w:t>
      </w:r>
    </w:p>
    <w:p w14:paraId="3D946C1D">
      <w:pPr>
        <w:widowControl w:val="0"/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воспитывать патриотизм, любовь к родному краю.</w:t>
      </w:r>
    </w:p>
    <w:p w14:paraId="0348BFDA">
      <w:pPr>
        <w:widowControl w:val="0"/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Вопросы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раздел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«История»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обучающиеся могут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прочитать, используя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QR</w:t>
      </w:r>
      <w:r>
        <w:rPr>
          <w:rFonts w:hint="default" w:ascii="Times New Roman" w:hAnsi="Times New Roman" w:cs="Times New Roman"/>
          <w:sz w:val="24"/>
          <w:szCs w:val="24"/>
        </w:rPr>
        <w:t xml:space="preserve">-код. </w:t>
      </w:r>
    </w:p>
    <w:p w14:paraId="55F7C93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 часть.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История</w:t>
      </w:r>
    </w:p>
    <w:p w14:paraId="2C993A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1. По данным археологов, первые поселения человека на территории Среднего Поволжья появились в период позднего палеолита. Основным занятием древних людей была охота на животных, в изобилии водившихся в древности в этом крае - шерстистого носорога, мамонта, зубра, лося, гигантского оленя и т. д.</w:t>
      </w:r>
    </w:p>
    <w:p w14:paraId="352485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Позже по территории будущей Самарской области кочевали разрозненные скифо-сарматские племена. </w:t>
      </w:r>
    </w:p>
    <w:p w14:paraId="7554D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В средние века через территорию нынешней Самарской области проходила южная граница Волжско-Камской Булгарии. После вторжения в XIII веке в Европу монголо-татарского войска хана Батыя Среднее Поволжье надолго вошло в состав Золотой Орды и, позднее, ее преемника - Казанского ханства. </w:t>
      </w:r>
    </w:p>
    <w:p w14:paraId="52015F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QR</w:t>
      </w:r>
      <w:r>
        <w:rPr>
          <w:rFonts w:hint="default" w:ascii="Times New Roman" w:hAnsi="Times New Roman" w:cs="Times New Roman"/>
          <w:b/>
          <w:sz w:val="24"/>
          <w:szCs w:val="24"/>
        </w:rPr>
        <w:t>-код №1</w:t>
      </w:r>
    </w:p>
    <w:p w14:paraId="61B0BC4C"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202305" cy="3190240"/>
            <wp:effectExtent l="0" t="0" r="13335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319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F4F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 xml:space="preserve">  По мере роста силы и влияния Руси, исключительно выгодное с экономической и военно-стратегической точек зрения расположение Самарской Луки вызывало все больший интерес к этим землям со стороны московских государей. Вскоре после падения Казани, по приказу царя Федора Иоанновича в 1586 г. возле устья реки Самара была основана одноименная крепость в качестве опорного пункта Русского государства для защиты от набегов кочевников. Первым самарским воеводой стал Григорий Осинфович князь Засекин.</w:t>
      </w:r>
    </w:p>
    <w:p w14:paraId="5290DC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Оживленный перекресток торговых путей и плодородные черноземы, богатые пастбища и обильный рыбный промысел стимулировали приток населения и ускоренную колонизацию этих земель. Выделенная в 1850 г. в самостоятельную административную единицу, Самарская губерния славилась по всей России как крупнейший центр хлеботорговли и сельскохозяйственного производства. </w:t>
      </w:r>
    </w:p>
    <w:p w14:paraId="78D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50D72FE"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QR</w:t>
      </w:r>
      <w:r>
        <w:rPr>
          <w:rFonts w:hint="default" w:ascii="Times New Roman" w:hAnsi="Times New Roman" w:cs="Times New Roman"/>
          <w:b/>
          <w:sz w:val="24"/>
          <w:szCs w:val="24"/>
        </w:rPr>
        <w:t>-код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</w:p>
    <w:p w14:paraId="64B0C860"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2658745" cy="2574925"/>
            <wp:effectExtent l="19050" t="0" r="7650" b="0"/>
            <wp:docPr id="25" name="Рисунок 25" descr="F:\2023\Если не мы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F:\2023\Если не мы\Сним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9096" cy="257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F95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9DD7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Здесь творили крупнейшие деятели отечественной и зарубежной культуры - А. Н. Толстой, В. Г. Короленко, Н. М. Гарин-Михайловский, А. М. Горький, И. Е. Репин, Я. Гашек и многие другие.</w:t>
      </w:r>
    </w:p>
    <w:p w14:paraId="422EFA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Драматические коллизии, переживавшиеся Россией в первые десятилетия ХХ века, не обошли стороной самарскую землю. Три революции, первая мировая и гражданская война оставили глубокий след в истории края. В 1935 г., в соответствии с практикой тех лет, город Самара получил наименование Куйбышев, соответствующе была переименована и вся область. В своих нынешних границах область существует с декабря 1936 г.</w:t>
      </w:r>
    </w:p>
    <w:p w14:paraId="26A9BE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QR</w:t>
      </w:r>
      <w:r>
        <w:rPr>
          <w:rFonts w:hint="default" w:ascii="Times New Roman" w:hAnsi="Times New Roman" w:cs="Times New Roman"/>
          <w:b/>
          <w:sz w:val="24"/>
          <w:szCs w:val="24"/>
        </w:rPr>
        <w:t>-код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 w14:paraId="0C9D3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4EB8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586990" cy="2586990"/>
            <wp:effectExtent l="19050" t="0" r="3450" b="0"/>
            <wp:docPr id="5" name="Рисунок 5" descr="F:\2023\Если не мы\0455c59a927ca77a9646c929b8455e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F:\2023\Если не мы\0455c59a927ca77a9646c929b8455ec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953" cy="259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41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AE849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 Одним из крупнейших индустриальных центров страны она стала в годы второй мировой войны в результате эвакуации сюда с запада ряда машиностроительных и авиационных предприятий. А после переезда в конце 1941 г. в Куйбышев основных правительственных учреждений и дипломатического корпуса город с полным правом стал называться столицей тыла. В послевоенный период область продолжала наращивать свой экономический потенциал, развивая нефтяную и аэрокосмическую промышленность, точное машиностроение, гидроэнергетику, автомобилестроение. Сегодня, наряду с Москвой, Петербургом, Уралом, Самарская область является одной из несущих опор индустриальной мощи державы.</w:t>
      </w:r>
    </w:p>
    <w:p w14:paraId="7ED63B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1990 г. городу и области было возвращено историческое название - Самара и Самарская область.</w:t>
      </w:r>
    </w:p>
    <w:p w14:paraId="5DF8F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1199196"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QR</w:t>
      </w:r>
      <w:r>
        <w:rPr>
          <w:rFonts w:hint="default" w:ascii="Times New Roman" w:hAnsi="Times New Roman" w:cs="Times New Roman"/>
          <w:b/>
          <w:sz w:val="24"/>
          <w:szCs w:val="24"/>
        </w:rPr>
        <w:t>-код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</w:p>
    <w:p w14:paraId="2073F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804160" cy="2804160"/>
            <wp:effectExtent l="0" t="0" r="0" b="0"/>
            <wp:docPr id="2" name="Рисунок 6" descr="F:\2023\Если не мы\5eb7898902d7dd7f7eda90e2e09948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F:\2023\Если не мы\5eb7898902d7dd7f7eda90e2e09948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CB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FFB0369">
      <w:pPr>
        <w:widowControl w:val="0"/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часть. Викторина.</w:t>
      </w:r>
    </w:p>
    <w:p w14:paraId="31EC579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textAlignment w:val="auto"/>
        <w:rPr>
          <w:rFonts w:hint="default" w:ascii="Times New Roman" w:hAnsi="Times New Roman" w:eastAsia="Calibri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Перед вами ряд разноплановых вопросов по краеведению Самарского региона. Отвечаем на вопрос устно, а затем проверяем его правильность, щелкая по предложенным иконкам на слайде. П</w:t>
      </w:r>
      <w:r>
        <w:rPr>
          <w:rFonts w:hint="default" w:ascii="Times New Roman" w:hAnsi="Times New Roman" w:eastAsia="Calibri" w:cs="Times New Roman"/>
          <w:sz w:val="24"/>
          <w:szCs w:val="24"/>
        </w:rPr>
        <w:t>родукт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выполнен </w:t>
      </w:r>
      <w:r>
        <w:rPr>
          <w:rFonts w:hint="default" w:ascii="Times New Roman" w:hAnsi="Times New Roman" w:cs="Times New Roman"/>
          <w:sz w:val="24"/>
          <w:szCs w:val="24"/>
        </w:rPr>
        <w:t xml:space="preserve">в редакторе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Microsoft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Office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PowerPoint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2010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Calibri" w:cs="Times New Roman"/>
          <w:sz w:val="24"/>
          <w:szCs w:val="24"/>
        </w:rPr>
        <w:t>С последнего задания можно вернуться в начало викторины, кликнув по управляющей кнопке и пройти задания вновь.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Если о</w:t>
      </w:r>
      <w:r>
        <w:rPr>
          <w:rFonts w:hint="default" w:ascii="Times New Roman" w:hAnsi="Times New Roman" w:cs="Times New Roman"/>
          <w:sz w:val="24"/>
          <w:szCs w:val="24"/>
        </w:rPr>
        <w:t>твет неправильный – возвращаемся к вопросу (нажать на иконку «домик»)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Путешествие с Самариком  </w:t>
      </w:r>
      <w:r>
        <w:rPr>
          <w:rFonts w:hint="default" w:ascii="Times New Roman" w:hAnsi="Times New Roman" w:eastAsia="Calibri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 w:eastAsia="Calibri"/>
          <w:sz w:val="24"/>
          <w:szCs w:val="24"/>
          <w:lang w:val="ru-RU"/>
        </w:rPr>
        <w:instrText xml:space="preserve"> HYPERLINK "https://disk.yandex.ru/d/ddP02aKirbywnw" </w:instrText>
      </w:r>
      <w:r>
        <w:rPr>
          <w:rFonts w:hint="default" w:ascii="Times New Roman" w:hAnsi="Times New Roman" w:eastAsia="Calibri"/>
          <w:sz w:val="24"/>
          <w:szCs w:val="24"/>
          <w:lang w:val="ru-RU"/>
        </w:rPr>
        <w:fldChar w:fldCharType="separate"/>
      </w:r>
      <w:r>
        <w:rPr>
          <w:rStyle w:val="4"/>
          <w:rFonts w:hint="default" w:ascii="Times New Roman" w:hAnsi="Times New Roman" w:eastAsia="Calibri"/>
          <w:sz w:val="24"/>
          <w:szCs w:val="24"/>
          <w:lang w:val="ru-RU"/>
        </w:rPr>
        <w:t>https://disk.yandex.ru/d/ddP02aKirbywnw</w:t>
      </w:r>
      <w:r>
        <w:rPr>
          <w:rFonts w:hint="default" w:ascii="Times New Roman" w:hAnsi="Times New Roman" w:eastAsia="Calibri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 w:eastAsia="Calibri"/>
          <w:sz w:val="24"/>
          <w:szCs w:val="24"/>
          <w:lang w:val="ru-RU"/>
        </w:rPr>
        <w:t xml:space="preserve"> </w:t>
      </w:r>
    </w:p>
    <w:p w14:paraId="7A816294">
      <w:pPr>
        <w:shd w:val="clear" w:color="auto" w:fill="FFFFFF"/>
        <w:spacing w:after="0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ccs.infospace.com/ClickHandler.ashx?ld=20150327&amp;app=1&amp;c=gboxus2&amp;s=gbox&amp;rc=gboxus2&amp;dc=&amp;euip=178.184.193.165&amp;pvaid=13bcbd5e608c4a2684eeeddf01e7936f&amp;dt=Desktop&amp;fct.uid=8e4a685a4d0549018a8b067b85d0f755&amp;en=3dBLn8VkApN47NIBUn6nDX4PE6uXRf4mMWwYCifox5Y%3d&amp;du=turbina.ru%2fguide%2fNatsionalnyy-park-Orlovskoe-polese-Rossiya-135564%2f...&amp;ru=http%3a%2f%2fturbina.ru%2fguide%2fNatsionalnyy-park-Orlovskoe-polese-Rossiya-135564%2fZametki%2fBudni-eko-turista-may-v-Orlovskikh-lesakh-60137%2f&amp;ap=1&amp;coi=771&amp;cop=main-title&amp;npp=1&amp;p=0&amp;pp=0&amp;ep=1&amp;mid=9&amp;hash=25530054788BDB40391214217691A8F9" \t "_blank"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Предлагаемый веб-квест включает следующие задания:</w:t>
      </w:r>
    </w:p>
    <w:p w14:paraId="3D113514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 Город Самара расположен на…</w:t>
      </w:r>
    </w:p>
    <w:p w14:paraId="61EE6967">
      <w:pPr>
        <w:pStyle w:val="9"/>
        <w:numPr>
          <w:ilvl w:val="0"/>
          <w:numId w:val="1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левом берегу Волги</w:t>
      </w:r>
    </w:p>
    <w:p w14:paraId="05A37A5B">
      <w:pPr>
        <w:pStyle w:val="9"/>
        <w:numPr>
          <w:ilvl w:val="0"/>
          <w:numId w:val="1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правом берегу Волги</w:t>
      </w:r>
    </w:p>
    <w:p w14:paraId="00357D5F">
      <w:pPr>
        <w:pStyle w:val="9"/>
        <w:numPr>
          <w:ilvl w:val="0"/>
          <w:numId w:val="1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hint="default" w:ascii="Times New Roman" w:hAnsi="Times New Roman" w:cs="Times New Roman"/>
          <w:sz w:val="24"/>
          <w:szCs w:val="24"/>
        </w:rPr>
        <w:t>левом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и правом берегу равномерно</w:t>
      </w:r>
    </w:p>
    <w:p w14:paraId="25F53CD1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Чего больше на территории Самарской области?</w:t>
      </w:r>
    </w:p>
    <w:p w14:paraId="0A30AF14">
      <w:pPr>
        <w:pStyle w:val="9"/>
        <w:numPr>
          <w:ilvl w:val="0"/>
          <w:numId w:val="2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Лесов</w:t>
      </w:r>
    </w:p>
    <w:p w14:paraId="2C31244F">
      <w:pPr>
        <w:pStyle w:val="9"/>
        <w:numPr>
          <w:ilvl w:val="0"/>
          <w:numId w:val="2"/>
        </w:numPr>
        <w:spacing w:after="0" w:line="360" w:lineRule="auto"/>
        <w:ind w:left="0"/>
        <w:rPr>
          <w:rFonts w:hint="default" w:ascii="Times New Roman" w:hAnsi="Times New Roman" w:cs="Times New Roman"/>
          <w:color w:val="F05023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Степей</w:t>
      </w:r>
    </w:p>
    <w:p w14:paraId="16881891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 На территории Самарской области есть природный национальный парк «Самарская Лука». Он носит имя по названию местности, на которой расположен. А почему так называется местность?</w:t>
      </w:r>
    </w:p>
    <w:p w14:paraId="74DF4A35">
      <w:pPr>
        <w:pStyle w:val="9"/>
        <w:numPr>
          <w:ilvl w:val="0"/>
          <w:numId w:val="3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древности в этом месте росло много дикого лука</w:t>
      </w:r>
    </w:p>
    <w:p w14:paraId="07463875">
      <w:pPr>
        <w:pStyle w:val="9"/>
        <w:numPr>
          <w:ilvl w:val="0"/>
          <w:numId w:val="3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 этом месте Волга образует петлю (излучину), огибая Жигулёвские горы</w:t>
      </w:r>
    </w:p>
    <w:p w14:paraId="5FB35DD4">
      <w:pPr>
        <w:pStyle w:val="9"/>
        <w:numPr>
          <w:ilvl w:val="0"/>
          <w:numId w:val="3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раньше сюда ходили за материалом для изготовления древнего оружия – лука и стрел</w:t>
      </w:r>
    </w:p>
    <w:p w14:paraId="0207EFC7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Этот очаровательный цветок, занесённый в Красную книгу Самарской области, - большой хитрец - чтобы придать себе устойчивости под весом бутонов и завязавшихся плодов-коробочек, он тонкими усиками цепляется за стебли соседних растений. Как он называется?</w:t>
      </w:r>
    </w:p>
    <w:p w14:paraId="4BC0EC42">
      <w:pPr>
        <w:pStyle w:val="9"/>
        <w:numPr>
          <w:ilvl w:val="0"/>
          <w:numId w:val="4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Рябчик русский</w:t>
      </w:r>
    </w:p>
    <w:p w14:paraId="1202E23B">
      <w:pPr>
        <w:pStyle w:val="9"/>
        <w:numPr>
          <w:ilvl w:val="0"/>
          <w:numId w:val="4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Кипрей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B342913">
      <w:pPr>
        <w:pStyle w:val="9"/>
        <w:numPr>
          <w:ilvl w:val="0"/>
          <w:numId w:val="4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Адонис весенний</w:t>
      </w:r>
    </w:p>
    <w:p w14:paraId="47F812BB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Народное название этой травы - заячья кровь, красная травица, хворобой, зелье светоянское, ивановская трава, кровавник, молодецкая кровь. Как называется это лекарственное растение, в изобилии произрастающее на территории Самарской области?</w:t>
      </w:r>
    </w:p>
    <w:p w14:paraId="1468F297">
      <w:pPr>
        <w:pStyle w:val="9"/>
        <w:numPr>
          <w:ilvl w:val="0"/>
          <w:numId w:val="5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Зверобой</w:t>
      </w:r>
    </w:p>
    <w:p w14:paraId="6C13B650">
      <w:pPr>
        <w:pStyle w:val="9"/>
        <w:numPr>
          <w:ilvl w:val="0"/>
          <w:numId w:val="5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Шалфей</w:t>
      </w:r>
    </w:p>
    <w:p w14:paraId="50EDC55C">
      <w:pPr>
        <w:pStyle w:val="9"/>
        <w:numPr>
          <w:ilvl w:val="0"/>
          <w:numId w:val="5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Чистотел</w:t>
      </w:r>
    </w:p>
    <w:p w14:paraId="322383EB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Какой зверь, ранее обитавший на территории Самарской Луки, был полностью истреблен к XX веку?</w:t>
      </w:r>
    </w:p>
    <w:p w14:paraId="70B73714">
      <w:pPr>
        <w:pStyle w:val="9"/>
        <w:numPr>
          <w:ilvl w:val="0"/>
          <w:numId w:val="6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Медведь</w:t>
      </w:r>
    </w:p>
    <w:p w14:paraId="0D5B5527">
      <w:pPr>
        <w:pStyle w:val="9"/>
        <w:numPr>
          <w:ilvl w:val="0"/>
          <w:numId w:val="6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Волк</w:t>
      </w:r>
    </w:p>
    <w:p w14:paraId="17606CAC">
      <w:pPr>
        <w:pStyle w:val="9"/>
        <w:numPr>
          <w:ilvl w:val="0"/>
          <w:numId w:val="6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Лось</w:t>
      </w:r>
    </w:p>
    <w:p w14:paraId="3E04A422">
      <w:pPr>
        <w:pStyle w:val="9"/>
        <w:numPr>
          <w:ilvl w:val="0"/>
          <w:numId w:val="6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Рысь</w:t>
      </w:r>
    </w:p>
    <w:p w14:paraId="6D9E5FF0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Древнейшее млекопитающее, сохранившееся только в нескольких местах нашей страны, в т. ч. в Самарской области?</w:t>
      </w:r>
    </w:p>
    <w:p w14:paraId="2EEA9159">
      <w:pPr>
        <w:pStyle w:val="9"/>
        <w:numPr>
          <w:ilvl w:val="0"/>
          <w:numId w:val="7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Слепыш</w:t>
      </w:r>
    </w:p>
    <w:p w14:paraId="1E45E710">
      <w:pPr>
        <w:pStyle w:val="9"/>
        <w:numPr>
          <w:ilvl w:val="0"/>
          <w:numId w:val="7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Выхохуль</w:t>
      </w:r>
    </w:p>
    <w:p w14:paraId="76439609">
      <w:pPr>
        <w:pStyle w:val="9"/>
        <w:numPr>
          <w:ilvl w:val="0"/>
          <w:numId w:val="7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Утконос</w:t>
      </w:r>
    </w:p>
    <w:p w14:paraId="73B733E9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В нашем крае находится природный национальный парк «Самарская Лука», который имеет собственный флаг, эмблему и талисман. Какое животное было выбрано талисманом национального парка?</w:t>
      </w:r>
    </w:p>
    <w:p w14:paraId="49C5FC90">
      <w:pPr>
        <w:pStyle w:val="9"/>
        <w:numPr>
          <w:ilvl w:val="0"/>
          <w:numId w:val="8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Лисица</w:t>
      </w:r>
    </w:p>
    <w:p w14:paraId="1FE345AB">
      <w:pPr>
        <w:pStyle w:val="9"/>
        <w:numPr>
          <w:ilvl w:val="0"/>
          <w:numId w:val="8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Лось</w:t>
      </w:r>
    </w:p>
    <w:p w14:paraId="2FFF9574">
      <w:pPr>
        <w:pStyle w:val="9"/>
        <w:numPr>
          <w:ilvl w:val="0"/>
          <w:numId w:val="8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Волк</w:t>
      </w:r>
    </w:p>
    <w:p w14:paraId="2AB31A54">
      <w:pPr>
        <w:pStyle w:val="9"/>
        <w:numPr>
          <w:ilvl w:val="0"/>
          <w:numId w:val="8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Медведь</w:t>
      </w:r>
    </w:p>
    <w:p w14:paraId="5E919D86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Какую птицу можно встретить в национальном парке Самарская Лука?</w:t>
      </w:r>
    </w:p>
    <w:p w14:paraId="4AC03418">
      <w:pPr>
        <w:pStyle w:val="9"/>
        <w:numPr>
          <w:ilvl w:val="0"/>
          <w:numId w:val="9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Ибис</w:t>
      </w:r>
    </w:p>
    <w:p w14:paraId="0162547B">
      <w:pPr>
        <w:pStyle w:val="9"/>
        <w:numPr>
          <w:ilvl w:val="0"/>
          <w:numId w:val="9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Удод</w:t>
      </w:r>
    </w:p>
    <w:p w14:paraId="38BAB57F">
      <w:pPr>
        <w:pStyle w:val="9"/>
        <w:numPr>
          <w:ilvl w:val="0"/>
          <w:numId w:val="9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Тетерев</w:t>
      </w:r>
    </w:p>
    <w:p w14:paraId="56F8493F">
      <w:pPr>
        <w:pStyle w:val="9"/>
        <w:numPr>
          <w:ilvl w:val="0"/>
          <w:numId w:val="9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Фламинго</w:t>
      </w:r>
    </w:p>
    <w:p w14:paraId="0FFEF0BA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Птица, изображённая на фото, включена не только в Красную книгу Самарской области, но и в Красную книгу Российской Федерации, как она называется?</w:t>
      </w:r>
    </w:p>
    <w:p w14:paraId="19F5E81E">
      <w:pPr>
        <w:pStyle w:val="9"/>
        <w:numPr>
          <w:ilvl w:val="0"/>
          <w:numId w:val="10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Журавль-красавка</w:t>
      </w:r>
    </w:p>
    <w:p w14:paraId="4D944210">
      <w:pPr>
        <w:pStyle w:val="9"/>
        <w:numPr>
          <w:ilvl w:val="0"/>
          <w:numId w:val="10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Белый журавль (стерх)</w:t>
      </w:r>
    </w:p>
    <w:p w14:paraId="29E75145">
      <w:pPr>
        <w:pStyle w:val="9"/>
        <w:numPr>
          <w:ilvl w:val="0"/>
          <w:numId w:val="10"/>
        </w:numPr>
        <w:spacing w:after="0" w:line="360" w:lineRule="auto"/>
        <w:ind w:left="0"/>
        <w:rPr>
          <w:rFonts w:hint="default" w:ascii="Times New Roman" w:hAnsi="Times New Roman" w:eastAsia="Times New Roman" w:cs="Times New Roman"/>
          <w:color w:val="F05023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>Чёрный журавль</w:t>
      </w:r>
    </w:p>
    <w:p w14:paraId="50B33D12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 Птица, обитающая на территории Жигулёвского заповедника, включённая в Международную Красную книгу - это…</w:t>
      </w:r>
    </w:p>
    <w:p w14:paraId="0CB4E389">
      <w:pPr>
        <w:pStyle w:val="9"/>
        <w:numPr>
          <w:ilvl w:val="0"/>
          <w:numId w:val="11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Орлан-белохвост</w:t>
      </w:r>
    </w:p>
    <w:p w14:paraId="0D4896F5">
      <w:pPr>
        <w:pStyle w:val="9"/>
        <w:numPr>
          <w:ilvl w:val="0"/>
          <w:numId w:val="11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Орёл</w:t>
      </w:r>
    </w:p>
    <w:p w14:paraId="068CEA30">
      <w:pPr>
        <w:pStyle w:val="9"/>
        <w:numPr>
          <w:ilvl w:val="0"/>
          <w:numId w:val="11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Беркут</w:t>
      </w:r>
    </w:p>
    <w:p w14:paraId="3F6F17BD">
      <w:pPr>
        <w:pStyle w:val="9"/>
        <w:numPr>
          <w:ilvl w:val="0"/>
          <w:numId w:val="11"/>
        </w:numPr>
        <w:spacing w:after="0" w:line="360" w:lineRule="auto"/>
        <w:ind w:left="0"/>
        <w:rPr>
          <w:rFonts w:hint="default" w:ascii="Times New Roman" w:hAnsi="Times New Roman" w:eastAsia="Times New Roman" w:cs="Times New Roman"/>
          <w:color w:val="F05023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>Ястреб</w:t>
      </w:r>
    </w:p>
    <w:p w14:paraId="5F0C29DC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 Какой вид ядовитых змей встречается в Самарской области?</w:t>
      </w:r>
    </w:p>
    <w:p w14:paraId="1EF03D09">
      <w:pPr>
        <w:pStyle w:val="9"/>
        <w:numPr>
          <w:ilvl w:val="0"/>
          <w:numId w:val="12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Кобра</w:t>
      </w:r>
    </w:p>
    <w:p w14:paraId="2439849D">
      <w:pPr>
        <w:pStyle w:val="9"/>
        <w:numPr>
          <w:ilvl w:val="0"/>
          <w:numId w:val="12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Гадюка</w:t>
      </w:r>
    </w:p>
    <w:p w14:paraId="13947D0B">
      <w:pPr>
        <w:pStyle w:val="9"/>
        <w:numPr>
          <w:ilvl w:val="0"/>
          <w:numId w:val="12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Щитомордник</w:t>
      </w:r>
    </w:p>
    <w:p w14:paraId="00B507CC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13. Какой из перечисленных памятников природы регионального значения находятся в пределах города Самары?</w:t>
      </w:r>
    </w:p>
    <w:p w14:paraId="6D667E15">
      <w:pPr>
        <w:pStyle w:val="9"/>
        <w:numPr>
          <w:ilvl w:val="0"/>
          <w:numId w:val="13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Царёв курган</w:t>
      </w:r>
    </w:p>
    <w:p w14:paraId="17761FA5">
      <w:pPr>
        <w:pStyle w:val="9"/>
        <w:numPr>
          <w:ilvl w:val="0"/>
          <w:numId w:val="13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Озеро Молочка</w:t>
      </w:r>
    </w:p>
    <w:p w14:paraId="0638056B">
      <w:pPr>
        <w:pStyle w:val="9"/>
        <w:numPr>
          <w:ilvl w:val="0"/>
          <w:numId w:val="13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Нефтяной овраг</w:t>
      </w:r>
    </w:p>
    <w:p w14:paraId="273B89D5">
      <w:pPr>
        <w:pStyle w:val="9"/>
        <w:numPr>
          <w:ilvl w:val="0"/>
          <w:numId w:val="13"/>
        </w:numPr>
        <w:spacing w:after="0" w:line="360" w:lineRule="auto"/>
        <w:ind w:left="0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Пещера братьев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 Греве</w:t>
      </w:r>
    </w:p>
    <w:p w14:paraId="7F784695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14. Один из самых известных и массовых водных туристических маршрутов по Волге и её притоку Усе на байдарках, старт и финиш которого начинается и заканчивается в одной точке?</w:t>
      </w:r>
    </w:p>
    <w:p w14:paraId="685B7058">
      <w:pPr>
        <w:pStyle w:val="9"/>
        <w:numPr>
          <w:ilvl w:val="0"/>
          <w:numId w:val="14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Волжская кругосветка</w:t>
      </w:r>
    </w:p>
    <w:p w14:paraId="0FDC327C">
      <w:pPr>
        <w:pStyle w:val="9"/>
        <w:numPr>
          <w:ilvl w:val="0"/>
          <w:numId w:val="14"/>
        </w:numPr>
        <w:spacing w:after="0" w:line="360" w:lineRule="auto"/>
        <w:ind w:left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Жигулёвская кругосветка</w:t>
      </w:r>
    </w:p>
    <w:p w14:paraId="0E01AF2A">
      <w:pPr>
        <w:pStyle w:val="9"/>
        <w:numPr>
          <w:ilvl w:val="0"/>
          <w:numId w:val="14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Самарская кругосветка</w:t>
      </w:r>
    </w:p>
    <w:p w14:paraId="7D675F1D">
      <w:pPr>
        <w:pStyle w:val="9"/>
        <w:numPr>
          <w:ilvl w:val="0"/>
          <w:numId w:val="14"/>
        </w:numPr>
        <w:spacing w:after="0" w:line="36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Волго-Усинская кругосветка</w:t>
      </w:r>
    </w:p>
    <w:p w14:paraId="41F1CA4B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145C6D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Список использованных источников, литературы и электронных</w:t>
      </w:r>
    </w:p>
    <w:p w14:paraId="0C8FDC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ресурсов.</w:t>
      </w:r>
    </w:p>
    <w:p w14:paraId="2345A9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>Шпотова Т.В. Игровая экология. - Часть I. Программа для работы с детьми младшего школьного возраста (с методическими рекомендациями и приложением.) – Обнинск: ЦЭО, 2003.</w:t>
      </w:r>
    </w:p>
    <w:p w14:paraId="3ECCD08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2.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Бесова М.А. В школе и на отдыхе: познавательные игры для детей 6-10 лет. Популярное пособие для родителей и педагогов. - Ярославль: Академия развития, 2004 г.</w:t>
      </w:r>
    </w:p>
    <w:p w14:paraId="4739412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Левина А.Д. , Гуляева А. М. Игра  как средство  экологического воспитания младших школьников: [Электронный ресурс].- http://nsportal.ru/shkola/dopolnitelnoe-obrazovanie/library/2012/01/06/igra-kak-sredstvo-ekologicheskogo-vospitaniya. (дата обращения 19.03.2016)</w:t>
      </w:r>
    </w:p>
    <w:p w14:paraId="4DE4533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4.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Шпотова Т.В., Кочеткова Е.П. Цепочка жизни: Эффективные приемы и методы работы с детьми в экологическом образовании и просвещении. - М.: ЭкоЦентр «Заповедники», 2005 г.</w:t>
      </w:r>
    </w:p>
    <w:p w14:paraId="481192B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5.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Яндекс. Картинки</w:t>
      </w:r>
    </w:p>
    <w:p w14:paraId="579A955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6.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Г.Б Барышникова Наша зелёная планета. Познавательные игры, конкурсы и праздники для начальной школы.- Ярославль: Академия развития, 2004 г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75BD1"/>
    <w:multiLevelType w:val="multilevel"/>
    <w:tmpl w:val="07475BD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B46857"/>
    <w:multiLevelType w:val="multilevel"/>
    <w:tmpl w:val="11B4685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EA7A70"/>
    <w:multiLevelType w:val="multilevel"/>
    <w:tmpl w:val="11EA7A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EB6525"/>
    <w:multiLevelType w:val="multilevel"/>
    <w:tmpl w:val="12EB652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98E158F"/>
    <w:multiLevelType w:val="multilevel"/>
    <w:tmpl w:val="198E15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5A32E8"/>
    <w:multiLevelType w:val="multilevel"/>
    <w:tmpl w:val="1A5A32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CC01F84"/>
    <w:multiLevelType w:val="multilevel"/>
    <w:tmpl w:val="1CC01F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D190E2A"/>
    <w:multiLevelType w:val="multilevel"/>
    <w:tmpl w:val="1D190E2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04E2483"/>
    <w:multiLevelType w:val="multilevel"/>
    <w:tmpl w:val="404E248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6FC7712"/>
    <w:multiLevelType w:val="multilevel"/>
    <w:tmpl w:val="46FC77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E4E3DA7"/>
    <w:multiLevelType w:val="multilevel"/>
    <w:tmpl w:val="4E4E3DA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47E71C6"/>
    <w:multiLevelType w:val="multilevel"/>
    <w:tmpl w:val="647E71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7526512"/>
    <w:multiLevelType w:val="multilevel"/>
    <w:tmpl w:val="775265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90F0881"/>
    <w:multiLevelType w:val="multilevel"/>
    <w:tmpl w:val="790F088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FD"/>
    <w:rsid w:val="00024005"/>
    <w:rsid w:val="000A1470"/>
    <w:rsid w:val="001325B8"/>
    <w:rsid w:val="00166B44"/>
    <w:rsid w:val="001F2EDA"/>
    <w:rsid w:val="003F04FC"/>
    <w:rsid w:val="004811FE"/>
    <w:rsid w:val="004A6EC0"/>
    <w:rsid w:val="005612B2"/>
    <w:rsid w:val="005F4BD7"/>
    <w:rsid w:val="006B35A9"/>
    <w:rsid w:val="007B6AB3"/>
    <w:rsid w:val="007F50CF"/>
    <w:rsid w:val="008C0145"/>
    <w:rsid w:val="00A901F5"/>
    <w:rsid w:val="00BC2EC3"/>
    <w:rsid w:val="00BC7EF7"/>
    <w:rsid w:val="00C7367B"/>
    <w:rsid w:val="00C96274"/>
    <w:rsid w:val="00D217C3"/>
    <w:rsid w:val="00D76188"/>
    <w:rsid w:val="00EF67FD"/>
    <w:rsid w:val="04635267"/>
    <w:rsid w:val="084033E7"/>
    <w:rsid w:val="0A183218"/>
    <w:rsid w:val="0AD82B37"/>
    <w:rsid w:val="0D7434C0"/>
    <w:rsid w:val="198A38B6"/>
    <w:rsid w:val="305D71D2"/>
    <w:rsid w:val="3CE90AF9"/>
    <w:rsid w:val="426E3CF1"/>
    <w:rsid w:val="7528477A"/>
    <w:rsid w:val="75F8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1576</Words>
  <Characters>8989</Characters>
  <Lines>74</Lines>
  <Paragraphs>21</Paragraphs>
  <TotalTime>19</TotalTime>
  <ScaleCrop>false</ScaleCrop>
  <LinksUpToDate>false</LinksUpToDate>
  <CharactersWithSpaces>10544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2015-03-27T13:11:00Z</dcterms:created>
  <dc:creator>Снежный барс</dc:creator>
  <cp:lastModifiedBy>Марина Мусатова</cp:lastModifiedBy>
  <dcterms:modified xsi:type="dcterms:W3CDTF">2024-11-23T19:05:44Z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9A278B00DC0D44F698E3FA7A8A2AA8C2_13</vt:lpwstr>
  </property>
</Properties>
</file>