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E2B6" w14:textId="77777777" w:rsidR="006F37C0" w:rsidRDefault="006F37C0" w:rsidP="00945B30">
      <w:pPr>
        <w:shd w:val="clear" w:color="auto" w:fill="FFFFFF"/>
        <w:spacing w:after="0" w:line="360" w:lineRule="auto"/>
        <w:ind w:right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3E216" w14:textId="19FD4EF9" w:rsidR="0069312E" w:rsidRPr="003A39C2" w:rsidRDefault="00DA4C5C" w:rsidP="006F37C0">
      <w:pPr>
        <w:shd w:val="clear" w:color="auto" w:fill="FFFFFF"/>
        <w:spacing w:after="0" w:line="360" w:lineRule="auto"/>
        <w:ind w:right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ц</w:t>
      </w:r>
      <w:r w:rsidR="00A73D28" w:rsidRPr="003A3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ифровы</w:t>
      </w:r>
      <w:r w:rsidRPr="003A3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1A760F" w:rsidRPr="003A3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технологий</w:t>
      </w:r>
      <w:r w:rsidR="00A73D28" w:rsidRPr="003A3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образовательном пространстве детского сада</w:t>
      </w:r>
      <w:r w:rsidRPr="003A3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40E506CB" w14:textId="2D426892" w:rsidR="00945B30" w:rsidRDefault="00945B30" w:rsidP="006F37C0">
      <w:pPr>
        <w:shd w:val="clear" w:color="auto" w:fill="FFFFFF"/>
        <w:spacing w:after="0" w:line="360" w:lineRule="auto"/>
        <w:ind w:right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B9CB7" w14:textId="7C1898DE" w:rsidR="003A39C2" w:rsidRDefault="00945B30" w:rsidP="003A39C2">
      <w:pPr>
        <w:shd w:val="clear" w:color="auto" w:fill="FFFFFF"/>
        <w:spacing w:after="0" w:line="360" w:lineRule="auto"/>
        <w:ind w:left="4956" w:right="85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Соседова </w:t>
      </w:r>
      <w:r w:rsidR="003A3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Н.О.</w:t>
      </w:r>
    </w:p>
    <w:p w14:paraId="06F2F811" w14:textId="5064471D" w:rsidR="003A39C2" w:rsidRDefault="003A39C2" w:rsidP="003A39C2">
      <w:pPr>
        <w:shd w:val="clear" w:color="auto" w:fill="FFFFFF"/>
        <w:spacing w:after="0" w:line="360" w:lineRule="auto"/>
        <w:ind w:left="4956" w:right="85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Кевбрина И.С.</w:t>
      </w:r>
    </w:p>
    <w:p w14:paraId="6AFD4136" w14:textId="3208FA14" w:rsidR="00945B30" w:rsidRPr="003A39C2" w:rsidRDefault="00EB34F6" w:rsidP="003A39C2">
      <w:pPr>
        <w:shd w:val="clear" w:color="auto" w:fill="FFFFFF"/>
        <w:spacing w:after="0" w:line="360" w:lineRule="auto"/>
        <w:ind w:left="4956" w:right="851"/>
        <w:contextualSpacing/>
        <w:jc w:val="center"/>
        <w:rPr>
          <w:rStyle w:val="fs12lh1-5"/>
          <w:rFonts w:ascii="Times New Roman" w:hAnsi="Times New Roman" w:cs="Times New Roman"/>
          <w:i/>
          <w:sz w:val="28"/>
          <w:szCs w:val="28"/>
        </w:rPr>
      </w:pPr>
      <w:r w:rsidRPr="003A39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МБДОУ </w:t>
      </w:r>
      <w:r w:rsidRPr="003A39C2">
        <w:rPr>
          <w:rStyle w:val="fs12lh1-5"/>
          <w:rFonts w:ascii="Times New Roman" w:hAnsi="Times New Roman" w:cs="Times New Roman"/>
          <w:i/>
          <w:sz w:val="28"/>
          <w:szCs w:val="28"/>
        </w:rPr>
        <w:t>«Детский сад № 325 «Незабудка» г.о. Самара</w:t>
      </w:r>
    </w:p>
    <w:p w14:paraId="66396DFA" w14:textId="3362706B" w:rsidR="007F7231" w:rsidRPr="00332038" w:rsidRDefault="007F7231" w:rsidP="002F1E6F">
      <w:pPr>
        <w:shd w:val="clear" w:color="auto" w:fill="FFFFFF"/>
        <w:spacing w:after="0" w:line="360" w:lineRule="auto"/>
        <w:ind w:left="4956" w:right="85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fs12lh1-5"/>
          <w:rFonts w:ascii="Times New Roman" w:hAnsi="Times New Roman" w:cs="Times New Roman"/>
          <w:sz w:val="28"/>
          <w:szCs w:val="28"/>
          <w:lang w:val="en-US"/>
        </w:rPr>
        <w:t>Natali</w:t>
      </w:r>
      <w:r w:rsidRPr="007F7231">
        <w:rPr>
          <w:rStyle w:val="fs12lh1-5"/>
          <w:rFonts w:ascii="Times New Roman" w:hAnsi="Times New Roman" w:cs="Times New Roman"/>
          <w:sz w:val="28"/>
          <w:szCs w:val="28"/>
        </w:rPr>
        <w:t>063-11@</w:t>
      </w:r>
      <w:r>
        <w:rPr>
          <w:rStyle w:val="fs12lh1-5"/>
          <w:rFonts w:ascii="Times New Roman" w:hAnsi="Times New Roman" w:cs="Times New Roman"/>
          <w:sz w:val="28"/>
          <w:szCs w:val="28"/>
          <w:lang w:val="en-US"/>
        </w:rPr>
        <w:t>mail</w:t>
      </w:r>
      <w:r w:rsidRPr="007A577F">
        <w:rPr>
          <w:rStyle w:val="fs12lh1-5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fs12lh1-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5C0906A" w14:textId="77777777" w:rsidR="007F7231" w:rsidRPr="00EB34F6" w:rsidRDefault="007F7231" w:rsidP="002F1E6F">
      <w:pPr>
        <w:shd w:val="clear" w:color="auto" w:fill="FFFFFF"/>
        <w:spacing w:after="0" w:line="360" w:lineRule="auto"/>
        <w:ind w:left="4956" w:right="85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C67D50" w14:textId="77777777" w:rsidR="0069312E" w:rsidRDefault="0069312E" w:rsidP="00A73D28">
      <w:pPr>
        <w:shd w:val="clear" w:color="auto" w:fill="FFFFFF"/>
        <w:spacing w:after="0" w:line="360" w:lineRule="auto"/>
        <w:ind w:right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A33550" w14:textId="68F3AB37" w:rsidR="00F01104" w:rsidRPr="00F01104" w:rsidRDefault="00F01104" w:rsidP="004F4FF7">
      <w:pPr>
        <w:shd w:val="clear" w:color="auto" w:fill="FFFFFF"/>
        <w:spacing w:after="0" w:line="360" w:lineRule="auto"/>
        <w:ind w:left="-142" w:right="454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улучшения процесса адаптации и последующего включения таких детей ОВЗ в общественную жизнь сегодня стоит на повестке дня как никогда. Это сложная задача, которая предполагает интеграцию различных сфер, включая образовательные, социальные, медицинские и психологические аспекты. В</w:t>
      </w:r>
      <w:r w:rsidR="00A7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 w:rsidR="00A7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педагогике</w:t>
      </w:r>
      <w:r w:rsidR="00A7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применяются информационные технологии, однако критически важно осознавать, что они не являются заменой педагогу. Их задача – это усиление педагогического процесса,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дошкольного возраста, формирование индивидуальной обучающей среды, адаптированной под уникальные потребности каждого воспитанника, в том числе тех, кто нуждается в дополнительной помощи. Использование ИКТ способствует повышению эффективности и привлекательности учебного и воспитательного процесса, позволяя уделять больше внимания его оптимизации. </w:t>
      </w:r>
    </w:p>
    <w:p w14:paraId="3541337A" w14:textId="6D379A6A" w:rsidR="00F01104" w:rsidRPr="00F01104" w:rsidRDefault="00F01104" w:rsidP="004F4FF7">
      <w:pPr>
        <w:shd w:val="clear" w:color="auto" w:fill="FFFFFF"/>
        <w:spacing w:after="0" w:line="360" w:lineRule="auto"/>
        <w:ind w:left="-142" w:right="454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Инновационные разработки открывают новые перспективы для обучения детей с особыми образовательными потребностями. Специально разработанные программные продукты позволяют настраивать образовательный контент под уникальные способности восприятия и когнитивные функции каждого ребенка. Так, могут применяться </w:t>
      </w: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инструменты, такие как синтезаторы речи и программы для увеличения размера текста, а также программное обеспечение, ориентированное на управление визуальными и звуковыми сигналами. Дети с нарушениями слуха могут пользоваться программами с закадровым переводом и жестовым языком, в то время как дети с нарушениями зрения могут воспользоваться программами, которые транслируют текст в </w:t>
      </w:r>
      <w:proofErr w:type="spellStart"/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аудиоформат</w:t>
      </w:r>
      <w:proofErr w:type="spellEnd"/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используют специальные шрифты и цветовую палитру. Виртуальная реальность открывает обширные возможности для улучшения пространственного восприятия, координации движений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интеграции у детей с различными видам</w:t>
      </w:r>
      <w:r w:rsidR="00A7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8C5B93" w:rsidRPr="008C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[1]</w:t>
      </w:r>
      <w:r w:rsidR="00A7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технологии улучшают доступ к знаниям, стимулируя самостоятельное обучение и повышая информационную грамотность. Ребятам предоставляется возможность осваивать учебный материал в удобном для них темпе, многократно повторять сложные моменты и активно использовать интерактивные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для углубления знаний.</w:t>
      </w:r>
    </w:p>
    <w:p w14:paraId="21609B00" w14:textId="3F3BDEB7" w:rsidR="00F01104" w:rsidRPr="00F01104" w:rsidRDefault="00F01104" w:rsidP="004F4FF7">
      <w:pPr>
        <w:shd w:val="clear" w:color="auto" w:fill="FFFFFF"/>
        <w:spacing w:after="0" w:line="360" w:lineRule="auto"/>
        <w:ind w:left="-142" w:right="454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Интернет-сервисы и профессиональные образовательные сайты предлагают дополнительные учебные материалы, графические иллюстрации и интерактивные задания, что способствует повышению результативности обучения и сохраняет интерес воспитанников.</w:t>
      </w:r>
      <w:r w:rsidR="00A7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педагогов информационные и коммуникационные технологии (ИКТ) становятся мощным инструментом для индивидуального подхода к образованию. Они дают возможность разрабатывать уникальные образовательные программы и адаптировать задания к потребностям каждого воспитанника, что способствует выбору оптимального темпа и сложности материала для детей с особыми образовательными нуждами. ИКТ также помогают в отслеживании прогресса развития воспитанников, анализировать их сильные и слабые стороны, а также вносить необходимые коррективы в процесс обучения. Онлайн-тестирование, интерактивные модели и проектные работы предоставляют возможность оценивать знания и умения детей в увлекательной и информативной </w:t>
      </w: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форме.</w:t>
      </w:r>
      <w:r w:rsidR="00A7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же, ИКТ способствует формированию инклюзивной образовательной среды. Благодаря онлайн-сервисам дети с ОВЗ могут активно участвовать в образовательной деятельности вместе со своими сверстниками, минуя ощущение изоляции или дискомфорта.</w:t>
      </w:r>
      <w:r w:rsidR="008C5B93" w:rsidRPr="008C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</w:t>
      </w: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2271403" w14:textId="285A66E8" w:rsidR="00F01104" w:rsidRPr="00F01104" w:rsidRDefault="00F01104" w:rsidP="004F4FF7">
      <w:pPr>
        <w:shd w:val="clear" w:color="auto" w:fill="FFFFFF"/>
        <w:spacing w:after="0" w:line="360" w:lineRule="auto"/>
        <w:ind w:left="-142" w:right="454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Интернет-диалог и коллективное творческое сотрудничество по проектам способствуют улучшению коммуникационных умений и социальной интеграции. Виртуальные туры и интерактивные учебные игры обогащают процесс обучения, делая его более привлекательным и понятным для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 различными способностями.</w:t>
      </w:r>
      <w:r w:rsidR="006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интеграция информационных и коммуникационных технологий в образовательный процесс для детей с ОВЗ влечёт за собой решение ряда задач. Доступ к передовым технологиям и высокоскоростному интернет-соединению должен быть гарантирован в каждом образовательном заведении.</w:t>
      </w:r>
      <w:r w:rsidR="008C5B93" w:rsidRPr="008C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</w:t>
      </w:r>
      <w:proofErr w:type="gramStart"/>
      <w:r w:rsidR="008C5B93" w:rsidRPr="008C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</w:t>
      </w:r>
      <w:proofErr w:type="gramEnd"/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важно обеспечить профессиональную подготовку специалистов и воспитателей ДОУ, которые должны владеть не только техническими знаниями, но и эффективными методическими подходами. </w:t>
      </w:r>
    </w:p>
    <w:p w14:paraId="03D48660" w14:textId="4254A235" w:rsidR="006F37C0" w:rsidRDefault="00F01104" w:rsidP="004F4FF7">
      <w:pPr>
        <w:shd w:val="clear" w:color="auto" w:fill="FFFFFF"/>
        <w:spacing w:after="45" w:line="360" w:lineRule="auto"/>
        <w:ind w:left="-142" w:right="454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информационных и коммуникационных технологий в процесс обучения и воспитания детей с ограниченными возможностями здоровья представляет собой ключевой элемент в их образовательной модернизации.</w:t>
      </w:r>
      <w:r w:rsidR="008C5B93" w:rsidRPr="008C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[4</w:t>
      </w:r>
      <w:r w:rsidR="008C5B93" w:rsidRPr="003C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и внедрение специализированных программ и ресурсов, адаптированных под их потребности, становится одной из приоритетных задач. Не менее важно учитывать психологические и физиологические особенности таких детей при использовании ИКТ, чтобы избежать перегрузок и усталости. Необходимо также гарантировать их безопасность в цифровой среде и предотвратить воздействие ИКТ, способное нега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 сказаться на их здоровье.</w:t>
      </w:r>
      <w:r w:rsidR="006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03775BC" w14:textId="55A273E3" w:rsidR="00C0108C" w:rsidRDefault="001A760F" w:rsidP="004F4FF7">
      <w:pPr>
        <w:shd w:val="clear" w:color="auto" w:fill="FFFFFF"/>
        <w:spacing w:after="45" w:line="360" w:lineRule="auto"/>
        <w:ind w:left="-142" w:right="454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1104"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стоит подчеркнуть, что ИКТ играют критическую роль в трансформации образовательного процесса для детей с ОВЗ. Они расширяют границы обучения, способствуют их социальной интеграции, </w:t>
      </w:r>
      <w:r w:rsidR="00F01104" w:rsidRPr="00F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однако для их максимально эффективного применения требуется комплексный подход. Это включает в себя обеспечение соответствующей материально-технической базы, профессиональное развитие педагогов и разработку специализированных адаптированных программ и ресурсов. Только такой подход позволит ИКТ в полной мере раскрыть свой потенциал в создании инклюзивной и результативной образовательной среды для каждого ребенка.</w:t>
      </w:r>
      <w:r w:rsidR="00F01104" w:rsidRPr="00F011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B8206" w14:textId="7577FEF6" w:rsidR="007A577F" w:rsidRDefault="007A577F" w:rsidP="004F4FF7">
      <w:pPr>
        <w:shd w:val="clear" w:color="auto" w:fill="FFFFFF"/>
        <w:spacing w:after="45" w:line="360" w:lineRule="auto"/>
        <w:ind w:left="454" w:right="454"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177D1AF5" w14:textId="357FD896" w:rsidR="007A577F" w:rsidRDefault="007A577F" w:rsidP="004F4FF7">
      <w:pPr>
        <w:shd w:val="clear" w:color="auto" w:fill="FFFFFF"/>
        <w:spacing w:after="45" w:line="360" w:lineRule="auto"/>
        <w:ind w:left="454" w:right="454"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04A4B316" w14:textId="3D76F622" w:rsidR="007A577F" w:rsidRDefault="007A577F" w:rsidP="004F4FF7">
      <w:pPr>
        <w:shd w:val="clear" w:color="auto" w:fill="FFFFFF"/>
        <w:spacing w:after="45" w:line="360" w:lineRule="auto"/>
        <w:ind w:left="454" w:right="454"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17CD5776" w14:textId="3BA10CEE" w:rsidR="007A577F" w:rsidRDefault="007A577F" w:rsidP="004F4FF7">
      <w:pPr>
        <w:shd w:val="clear" w:color="auto" w:fill="FFFFFF"/>
        <w:spacing w:after="45" w:line="360" w:lineRule="auto"/>
        <w:ind w:left="454" w:right="454"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2C79CFBE" w14:textId="58237839" w:rsidR="007A577F" w:rsidRDefault="007A577F" w:rsidP="004F4FF7">
      <w:pPr>
        <w:shd w:val="clear" w:color="auto" w:fill="FFFFFF"/>
        <w:spacing w:after="45" w:line="360" w:lineRule="auto"/>
        <w:ind w:left="454" w:right="454"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63C8187E" w14:textId="0E60884C" w:rsidR="007A577F" w:rsidRDefault="007A577F" w:rsidP="004F4FF7">
      <w:pPr>
        <w:shd w:val="clear" w:color="auto" w:fill="FFFFFF"/>
        <w:spacing w:after="45" w:line="360" w:lineRule="auto"/>
        <w:ind w:left="454" w:right="454"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28597C04" w14:textId="0BF765F8" w:rsidR="007A577F" w:rsidRDefault="007A577F" w:rsidP="002F1E6F">
      <w:pPr>
        <w:shd w:val="clear" w:color="auto" w:fill="FFFFFF"/>
        <w:spacing w:after="45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2D0F9DA2" w14:textId="4B1F0EB7" w:rsidR="007A577F" w:rsidRDefault="007A577F" w:rsidP="002F1E6F">
      <w:pPr>
        <w:shd w:val="clear" w:color="auto" w:fill="FFFFFF"/>
        <w:spacing w:after="45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01846B89" w14:textId="501E0D35" w:rsidR="007A577F" w:rsidRDefault="007A577F" w:rsidP="002F1E6F">
      <w:pPr>
        <w:shd w:val="clear" w:color="auto" w:fill="FFFFFF"/>
        <w:spacing w:after="45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2BED8B10" w14:textId="52FCBDD4" w:rsidR="007A577F" w:rsidRDefault="007A577F" w:rsidP="002F1E6F">
      <w:pPr>
        <w:shd w:val="clear" w:color="auto" w:fill="FFFFFF"/>
        <w:spacing w:after="45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450B3FC3" w14:textId="5B99FC32" w:rsidR="007A577F" w:rsidRDefault="007A577F" w:rsidP="002F1E6F">
      <w:pPr>
        <w:shd w:val="clear" w:color="auto" w:fill="FFFFFF"/>
        <w:spacing w:after="45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5444B351" w14:textId="77777777" w:rsidR="001A760F" w:rsidRDefault="001A760F" w:rsidP="002F1E6F">
      <w:pPr>
        <w:shd w:val="clear" w:color="auto" w:fill="FFFFFF"/>
        <w:spacing w:after="45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6A9FFAD2" w14:textId="77777777" w:rsidR="001A760F" w:rsidRDefault="001A760F" w:rsidP="002F1E6F">
      <w:pPr>
        <w:shd w:val="clear" w:color="auto" w:fill="FFFFFF"/>
        <w:spacing w:after="45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166646AC" w14:textId="77777777" w:rsidR="001A760F" w:rsidRDefault="001A760F" w:rsidP="002F1E6F">
      <w:pPr>
        <w:shd w:val="clear" w:color="auto" w:fill="FFFFFF"/>
        <w:spacing w:after="45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6CB1FC0A" w14:textId="77777777" w:rsidR="001A760F" w:rsidRDefault="001A760F" w:rsidP="002F1E6F">
      <w:pPr>
        <w:shd w:val="clear" w:color="auto" w:fill="FFFFFF"/>
        <w:spacing w:after="45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3D6CFAA2" w14:textId="18D7E4FB" w:rsidR="007A577F" w:rsidRDefault="007A577F" w:rsidP="002F1E6F">
      <w:pPr>
        <w:shd w:val="clear" w:color="auto" w:fill="FFFFFF"/>
        <w:spacing w:after="45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02925187" w14:textId="77777777" w:rsidR="004F4FF7" w:rsidRDefault="004F4FF7" w:rsidP="002F1E6F">
      <w:pPr>
        <w:shd w:val="clear" w:color="auto" w:fill="FFFFFF"/>
        <w:spacing w:after="45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424E5B26" w14:textId="77777777" w:rsidR="004F4FF7" w:rsidRDefault="004F4FF7" w:rsidP="002F1E6F">
      <w:pPr>
        <w:shd w:val="clear" w:color="auto" w:fill="FFFFFF"/>
        <w:spacing w:after="45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530B86A2" w14:textId="77777777" w:rsidR="004F4FF7" w:rsidRDefault="004F4FF7" w:rsidP="002F1E6F">
      <w:pPr>
        <w:shd w:val="clear" w:color="auto" w:fill="FFFFFF"/>
        <w:spacing w:after="45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7C38D222" w14:textId="77777777" w:rsidR="004F4FF7" w:rsidRDefault="004F4FF7" w:rsidP="002F1E6F">
      <w:pPr>
        <w:shd w:val="clear" w:color="auto" w:fill="FFFFFF"/>
        <w:spacing w:after="45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2AE26806" w14:textId="77777777" w:rsidR="004F4FF7" w:rsidRDefault="004F4FF7" w:rsidP="002F1E6F">
      <w:pPr>
        <w:shd w:val="clear" w:color="auto" w:fill="FFFFFF"/>
        <w:spacing w:after="45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2D7839A4" w14:textId="48A111D2" w:rsidR="007A577F" w:rsidRDefault="007A577F" w:rsidP="003C5EFB">
      <w:pPr>
        <w:shd w:val="clear" w:color="auto" w:fill="FFFFFF"/>
        <w:spacing w:after="45" w:line="360" w:lineRule="auto"/>
        <w:ind w:left="454" w:right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14:paraId="2E1249B4" w14:textId="77777777" w:rsidR="001A760F" w:rsidRDefault="001A760F" w:rsidP="001A760F">
      <w:pPr>
        <w:pStyle w:val="a3"/>
        <w:numPr>
          <w:ilvl w:val="0"/>
          <w:numId w:val="2"/>
        </w:numPr>
        <w:shd w:val="clear" w:color="auto" w:fill="FFFFFF"/>
        <w:spacing w:after="45" w:line="360" w:lineRule="auto"/>
        <w:ind w:left="0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77F"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Краснова Л.В., Слюсаренко Э.Е. Использование </w:t>
      </w:r>
      <w:proofErr w:type="spellStart"/>
      <w:r w:rsidR="007A577F"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ассистивных</w:t>
      </w:r>
      <w:proofErr w:type="spellEnd"/>
      <w:r w:rsidR="007A577F"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сквозных цифровых технологий в работе с обучающимися с ОВЗ как предиктор оптимизации сопровождающей деятельности // Проблемы современного педагогического образования. 2022. №75-4. </w:t>
      </w:r>
    </w:p>
    <w:p w14:paraId="77397068" w14:textId="77777777" w:rsidR="001A760F" w:rsidRDefault="007A577F" w:rsidP="001A760F">
      <w:pPr>
        <w:pStyle w:val="a3"/>
        <w:numPr>
          <w:ilvl w:val="0"/>
          <w:numId w:val="2"/>
        </w:numPr>
        <w:shd w:val="clear" w:color="auto" w:fill="FFFFFF"/>
        <w:spacing w:after="45" w:line="360" w:lineRule="auto"/>
        <w:ind w:left="0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Мережко Е.Г., </w:t>
      </w:r>
      <w:proofErr w:type="spellStart"/>
      <w:r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Томаровская</w:t>
      </w:r>
      <w:proofErr w:type="spellEnd"/>
      <w:r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И.Н., Ефанова Е.А. Использование цифровых образовательных ресурсов и мобильного электронного образования в условиях реализации ФГОС для детей с О</w:t>
      </w:r>
      <w:r w:rsidR="001A760F"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 // Молодой ученый. 2020. № 5</w:t>
      </w:r>
    </w:p>
    <w:p w14:paraId="01EC12A4" w14:textId="77777777" w:rsidR="001A760F" w:rsidRDefault="007A577F" w:rsidP="001A760F">
      <w:pPr>
        <w:pStyle w:val="a3"/>
        <w:numPr>
          <w:ilvl w:val="0"/>
          <w:numId w:val="2"/>
        </w:numPr>
        <w:shd w:val="clear" w:color="auto" w:fill="FFFFFF"/>
        <w:spacing w:after="45" w:line="360" w:lineRule="auto"/>
        <w:ind w:left="0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Сунагатуллина</w:t>
      </w:r>
      <w:proofErr w:type="spellEnd"/>
      <w:r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ИИ., Пушкарева А.А., Кувшинова И.А., Чернобровкин В.А., Долгушина Н.А., </w:t>
      </w:r>
      <w:proofErr w:type="spellStart"/>
      <w:r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Мицан</w:t>
      </w:r>
      <w:proofErr w:type="spellEnd"/>
      <w:r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ЕЛ. Использование цифровых образовательных технологий в обучении и воспитании детей старшего дошкольного возраста С ОВЗ // </w:t>
      </w:r>
      <w:proofErr w:type="spellStart"/>
      <w:r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ПНиО</w:t>
      </w:r>
      <w:proofErr w:type="spellEnd"/>
      <w:r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2021. №3 </w:t>
      </w:r>
    </w:p>
    <w:p w14:paraId="66357CBA" w14:textId="5893D2C7" w:rsidR="007A577F" w:rsidRPr="001A760F" w:rsidRDefault="007A577F" w:rsidP="001A760F">
      <w:pPr>
        <w:pStyle w:val="a3"/>
        <w:numPr>
          <w:ilvl w:val="0"/>
          <w:numId w:val="2"/>
        </w:numPr>
        <w:shd w:val="clear" w:color="auto" w:fill="FFFFFF"/>
        <w:spacing w:after="45" w:line="360" w:lineRule="auto"/>
        <w:ind w:left="0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трансформация образования. Обучение детей с ограниченными возможностями здоровья и с инвалидностью в эпоху развития цифрового образования: сборник материалов IV Международной научно-практической конференции (27 января 2021 г., г. Москва). </w:t>
      </w:r>
      <w:proofErr w:type="spellStart"/>
      <w:r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1A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5. – Киров: Изд-во МЦИТО, 2021. </w:t>
      </w:r>
    </w:p>
    <w:sectPr w:rsidR="007A577F" w:rsidRPr="001A760F" w:rsidSect="00504C3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1B6D"/>
    <w:multiLevelType w:val="hybridMultilevel"/>
    <w:tmpl w:val="851AC872"/>
    <w:lvl w:ilvl="0" w:tplc="3EEA12D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5CD807B6"/>
    <w:multiLevelType w:val="multilevel"/>
    <w:tmpl w:val="EF12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59371">
    <w:abstractNumId w:val="1"/>
  </w:num>
  <w:num w:numId="2" w16cid:durableId="88028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57"/>
    <w:rsid w:val="001A760F"/>
    <w:rsid w:val="001F2A0D"/>
    <w:rsid w:val="002F1E6F"/>
    <w:rsid w:val="00332038"/>
    <w:rsid w:val="003A39C2"/>
    <w:rsid w:val="003C5EFB"/>
    <w:rsid w:val="003F62CC"/>
    <w:rsid w:val="004F4FF7"/>
    <w:rsid w:val="00504C34"/>
    <w:rsid w:val="005B597A"/>
    <w:rsid w:val="00615C31"/>
    <w:rsid w:val="0069312E"/>
    <w:rsid w:val="006F37C0"/>
    <w:rsid w:val="007A577F"/>
    <w:rsid w:val="007F7231"/>
    <w:rsid w:val="008C5B93"/>
    <w:rsid w:val="00945B30"/>
    <w:rsid w:val="00A73D28"/>
    <w:rsid w:val="00C84C63"/>
    <w:rsid w:val="00CC282A"/>
    <w:rsid w:val="00D51857"/>
    <w:rsid w:val="00DA4C5C"/>
    <w:rsid w:val="00DE6677"/>
    <w:rsid w:val="00DE7A8F"/>
    <w:rsid w:val="00EB34F6"/>
    <w:rsid w:val="00F01104"/>
    <w:rsid w:val="00F26F1B"/>
    <w:rsid w:val="00F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E76E"/>
  <w15:docId w15:val="{FB60A6DB-0097-4E49-870D-39C943B9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F01104"/>
  </w:style>
  <w:style w:type="character" w:customStyle="1" w:styleId="fs12lh1-5">
    <w:name w:val="fs12lh1-5"/>
    <w:basedOn w:val="a0"/>
    <w:rsid w:val="00EB34F6"/>
  </w:style>
  <w:style w:type="paragraph" w:styleId="a3">
    <w:name w:val="List Paragraph"/>
    <w:basedOn w:val="a"/>
    <w:uiPriority w:val="34"/>
    <w:qFormat/>
    <w:rsid w:val="001A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3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81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418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555333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23459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843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557012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54769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07449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3965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Metod</cp:lastModifiedBy>
  <cp:revision>2</cp:revision>
  <dcterms:created xsi:type="dcterms:W3CDTF">2024-12-04T05:06:00Z</dcterms:created>
  <dcterms:modified xsi:type="dcterms:W3CDTF">2024-12-04T05:06:00Z</dcterms:modified>
</cp:coreProperties>
</file>