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F7" w:rsidRPr="002451F7" w:rsidRDefault="002451F7" w:rsidP="002451F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51F7">
        <w:rPr>
          <w:rFonts w:ascii="Times New Roman" w:eastAsia="Calibri" w:hAnsi="Times New Roman" w:cs="Times New Roman"/>
          <w:b/>
          <w:sz w:val="28"/>
          <w:szCs w:val="28"/>
        </w:rPr>
        <w:t>Образовательный маршрут для организации совместной деятельности детей и родителей в сети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Интернет </w:t>
      </w:r>
    </w:p>
    <w:p w:rsidR="002451F7" w:rsidRPr="002451F7" w:rsidRDefault="00041B30" w:rsidP="002451F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Тема: «Вода это жизнь</w:t>
      </w:r>
      <w:r w:rsidR="002451F7" w:rsidRPr="002451F7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2451F7" w:rsidRPr="00041B30" w:rsidRDefault="00157892" w:rsidP="00041B3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Составители</w:t>
      </w:r>
      <w:proofErr w:type="gramStart"/>
      <w:r w:rsidR="002451F7" w:rsidRPr="002451F7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041B30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041B30">
        <w:rPr>
          <w:rFonts w:ascii="Times New Roman" w:eastAsia="Calibri" w:hAnsi="Times New Roman" w:cs="Times New Roman"/>
          <w:sz w:val="28"/>
          <w:szCs w:val="28"/>
        </w:rPr>
        <w:t>оспитатели</w:t>
      </w:r>
      <w:r w:rsidR="00041B30" w:rsidRPr="00041B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51F7" w:rsidRPr="002451F7">
        <w:rPr>
          <w:rFonts w:ascii="Times New Roman" w:eastAsia="Calibri" w:hAnsi="Times New Roman" w:cs="Times New Roman"/>
          <w:sz w:val="28"/>
          <w:szCs w:val="28"/>
        </w:rPr>
        <w:t>Сутягина Ю.П.</w:t>
      </w:r>
      <w:r w:rsidR="002451F7" w:rsidRPr="002451F7">
        <w:rPr>
          <w:rFonts w:ascii="Calibri" w:eastAsia="Calibri" w:hAnsi="Calibri" w:cs="Times New Roman"/>
          <w:noProof/>
          <w:lang w:eastAsia="ru-RU"/>
        </w:rPr>
        <w:t xml:space="preserve"> </w:t>
      </w:r>
      <w:r w:rsidR="00041B30" w:rsidRPr="001578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,</w:t>
      </w:r>
      <w:r w:rsidR="00041B30" w:rsidRPr="001578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Жукова Р.Ф.</w:t>
      </w:r>
      <w:r w:rsidR="00041B30" w:rsidRPr="00157892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</w:t>
      </w:r>
    </w:p>
    <w:p w:rsidR="002451F7" w:rsidRPr="002451F7" w:rsidRDefault="002451F7" w:rsidP="002451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1080" cy="3105695"/>
            <wp:effectExtent l="19050" t="0" r="7620" b="0"/>
            <wp:docPr id="3" name="Рисунок 3" descr="https://www.nautilusplumbing.com/wp-content/uploads/2019/03/nautilus-iStock-57829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autilusplumbing.com/wp-content/uploads/2019/03/nautilus-iStock-578296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30" cy="31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F7" w:rsidRPr="002451F7" w:rsidRDefault="002451F7" w:rsidP="002451F7">
      <w:pPr>
        <w:rPr>
          <w:rFonts w:ascii="Times New Roman" w:eastAsia="Calibri" w:hAnsi="Times New Roman" w:cs="Times New Roman"/>
          <w:sz w:val="28"/>
          <w:szCs w:val="28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t>Уважаемые родители</w:t>
      </w:r>
      <w:r w:rsidR="007D3436">
        <w:rPr>
          <w:rFonts w:ascii="Times New Roman" w:eastAsia="Calibri" w:hAnsi="Times New Roman" w:cs="Times New Roman"/>
          <w:sz w:val="28"/>
          <w:szCs w:val="28"/>
        </w:rPr>
        <w:t xml:space="preserve"> и дети</w:t>
      </w:r>
      <w:r w:rsidRPr="002451F7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="007D343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D3436" w:rsidRPr="007D3436">
        <w:rPr>
          <w:rFonts w:ascii="Times New Roman" w:eastAsia="Calibri" w:hAnsi="Times New Roman" w:cs="Times New Roman"/>
          <w:sz w:val="28"/>
          <w:szCs w:val="28"/>
        </w:rPr>
        <w:t>Лето это прекрасное время года</w:t>
      </w:r>
      <w:r w:rsidR="007D3436">
        <w:rPr>
          <w:rFonts w:ascii="Times New Roman" w:eastAsia="Calibri" w:hAnsi="Times New Roman" w:cs="Times New Roman"/>
          <w:sz w:val="28"/>
          <w:szCs w:val="28"/>
        </w:rPr>
        <w:t xml:space="preserve">, но летом без воды никуда. </w:t>
      </w:r>
      <w:r w:rsidRPr="002451F7">
        <w:rPr>
          <w:rFonts w:ascii="Times New Roman" w:eastAsia="Calibri" w:hAnsi="Times New Roman" w:cs="Times New Roman"/>
          <w:sz w:val="28"/>
          <w:szCs w:val="28"/>
        </w:rPr>
        <w:t xml:space="preserve"> Предлагаю Вам вместе с детьми </w:t>
      </w:r>
      <w:r w:rsidR="007D3436">
        <w:rPr>
          <w:rFonts w:ascii="Times New Roman" w:eastAsia="Calibri" w:hAnsi="Times New Roman" w:cs="Times New Roman"/>
          <w:sz w:val="28"/>
          <w:szCs w:val="28"/>
        </w:rPr>
        <w:t>пройти по данному электронному образовательному маршруту.</w:t>
      </w:r>
    </w:p>
    <w:p w:rsidR="002451F7" w:rsidRPr="002451F7" w:rsidRDefault="002451F7" w:rsidP="002451F7">
      <w:pPr>
        <w:rPr>
          <w:rFonts w:ascii="Times New Roman" w:eastAsia="Calibri" w:hAnsi="Times New Roman" w:cs="Times New Roman"/>
          <w:sz w:val="28"/>
          <w:szCs w:val="28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t>Напоминаем вам, что при прохождении образовательного маршрута, важно придерживаться учета возрастных особенностей детей, также напоминаем Вам о том, что максимальное время проведения детей за гаджетом не более 10- 15 минут. Для того чтобы ссылка стала активной, нужно навести курсор на ссылку, нажать правую кнопку мышки и в появившемся подменю выбрать команду «Открыть гиперссылку».</w:t>
      </w:r>
    </w:p>
    <w:p w:rsidR="002451F7" w:rsidRPr="002451F7" w:rsidRDefault="002451F7" w:rsidP="002451F7">
      <w:pPr>
        <w:rPr>
          <w:rFonts w:ascii="Times New Roman" w:eastAsia="Calibri" w:hAnsi="Times New Roman" w:cs="Times New Roman"/>
          <w:sz w:val="28"/>
          <w:szCs w:val="28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t>Итак</w:t>
      </w:r>
      <w:r w:rsidRPr="002451F7">
        <w:rPr>
          <w:rFonts w:ascii="Times New Roman" w:eastAsia="Calibri" w:hAnsi="Times New Roman" w:cs="Times New Roman"/>
          <w:b/>
          <w:sz w:val="28"/>
          <w:szCs w:val="28"/>
        </w:rPr>
        <w:t>, Шаг 1:</w:t>
      </w:r>
      <w:r w:rsidR="008836C5" w:rsidRPr="008836C5">
        <w:t xml:space="preserve"> </w:t>
      </w:r>
      <w:r w:rsidR="008836C5" w:rsidRPr="008836C5">
        <w:rPr>
          <w:rFonts w:ascii="Times New Roman" w:eastAsia="Calibri" w:hAnsi="Times New Roman" w:cs="Times New Roman"/>
          <w:sz w:val="28"/>
          <w:szCs w:val="28"/>
        </w:rPr>
        <w:t xml:space="preserve">Что такое Вода? Энциклопедия для детей. Развивающий мультик. </w:t>
      </w:r>
      <w:hyperlink r:id="rId6" w:history="1">
        <w:r w:rsidR="008836C5" w:rsidRPr="008836C5">
          <w:rPr>
            <w:rStyle w:val="a5"/>
            <w:rFonts w:ascii="Times New Roman" w:eastAsia="Calibri" w:hAnsi="Times New Roman" w:cs="Times New Roman"/>
            <w:sz w:val="28"/>
            <w:szCs w:val="28"/>
          </w:rPr>
          <w:t>Знакомство с Капелькой.</w:t>
        </w:r>
      </w:hyperlink>
      <w:r w:rsidRPr="002451F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143F" w:rsidRPr="0056143F" w:rsidRDefault="002451F7" w:rsidP="0056143F">
      <w:pPr>
        <w:jc w:val="both"/>
        <w:rPr>
          <w:rFonts w:ascii="Calibri" w:eastAsia="Calibri" w:hAnsi="Calibri" w:cs="Times New Roman"/>
          <w:color w:val="0000FF"/>
          <w:u w:val="single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t xml:space="preserve">Теперь </w:t>
      </w:r>
      <w:r w:rsidRPr="002451F7">
        <w:rPr>
          <w:rFonts w:ascii="Times New Roman" w:eastAsia="Calibri" w:hAnsi="Times New Roman" w:cs="Times New Roman"/>
          <w:b/>
          <w:sz w:val="28"/>
          <w:szCs w:val="28"/>
        </w:rPr>
        <w:t>шаг 2</w:t>
      </w:r>
      <w:r w:rsidRPr="002451F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069C6" w:rsidRPr="0056143F">
        <w:rPr>
          <w:rFonts w:ascii="Times New Roman" w:eastAsia="Calibri" w:hAnsi="Times New Roman" w:cs="Times New Roman"/>
          <w:sz w:val="28"/>
          <w:szCs w:val="28"/>
        </w:rPr>
        <w:t xml:space="preserve">Познакомились с капелькой? Пришло время прочитать о её </w:t>
      </w:r>
      <w:hyperlink r:id="rId7" w:history="1">
        <w:r w:rsidR="00B069C6" w:rsidRPr="00B069C6">
          <w:rPr>
            <w:rStyle w:val="a5"/>
            <w:rFonts w:ascii="Times New Roman" w:eastAsia="Calibri" w:hAnsi="Times New Roman" w:cs="Times New Roman"/>
            <w:sz w:val="28"/>
            <w:szCs w:val="28"/>
          </w:rPr>
          <w:t>приключениях.</w:t>
        </w:r>
      </w:hyperlink>
    </w:p>
    <w:p w:rsidR="00B069C6" w:rsidRPr="0056143F" w:rsidRDefault="0056143F" w:rsidP="0056143F">
      <w:pPr>
        <w:rPr>
          <w:sz w:val="28"/>
          <w:szCs w:val="28"/>
        </w:rPr>
      </w:pPr>
      <w:r w:rsidRPr="00CD5816">
        <w:rPr>
          <w:b/>
          <w:sz w:val="28"/>
          <w:szCs w:val="28"/>
        </w:rPr>
        <w:t>Шаг 3</w:t>
      </w:r>
      <w:r>
        <w:rPr>
          <w:sz w:val="28"/>
          <w:szCs w:val="28"/>
        </w:rPr>
        <w:t>.</w:t>
      </w:r>
      <w:r w:rsidR="00B069C6" w:rsidRPr="00B069C6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</w:t>
      </w:r>
      <w:r w:rsidR="00B069C6" w:rsidRPr="005614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Эксперименты с водой для детей, которые удивят даже взрослых </w:t>
      </w:r>
    </w:p>
    <w:p w:rsidR="00B069C6" w:rsidRPr="00B069C6" w:rsidRDefault="00B069C6" w:rsidP="00B0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Привет! сегодня нас ждут </w:t>
      </w:r>
      <w:r w:rsidRPr="005614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эксперименты с водой для детей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знаю, кому как, но мне и самой очень нравится проводить опыты. Вспомните, недавно мы говорили о возможности познакомиться с наукой и в частности, с химией,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основе самостоятельных исследований. При помощи простых вещей мы открывали своему малышу целый мир. И так приятно было наблюдать за восхищением крохи! Сегодня же мы продолжим работать в нашей научной лаборатории. А «подопытным» будет жидкость.</w:t>
      </w:r>
      <w:r w:rsidRPr="00B069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4460" cy="2602230"/>
            <wp:effectExtent l="0" t="0" r="0" b="7620"/>
            <wp:docPr id="4" name="Рисунок 4" descr="эксперименты с вод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ксперименты с вод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C6" w:rsidRDefault="00B069C6" w:rsidP="00B0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Думаю, самым первым делом стоит рассказать малышам о таком явлении, как </w:t>
      </w:r>
      <w:r w:rsidRPr="005614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круговорот воды в природе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</w:t>
      </w:r>
      <w:proofErr w:type="gramStart"/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познакомим маленьких не только со сложным устройством Земли и жизни на ней, но и с нормальным «поведением» воды. Это станет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отличным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основанием,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показать, на что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способна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жидкость!</w:t>
      </w:r>
    </w:p>
    <w:p w:rsidR="0056143F" w:rsidRPr="00B069C6" w:rsidRDefault="0056143F" w:rsidP="00B0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9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4860" cy="3227652"/>
            <wp:effectExtent l="0" t="0" r="0" b="0"/>
            <wp:docPr id="9" name="Рисунок 9" descr="круговорот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уговорот во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C6" w:rsidRPr="00B069C6" w:rsidRDefault="00CD5816" w:rsidP="00B0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мы познакомим детей</w:t>
      </w:r>
      <w:r w:rsidR="00B069C6"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водой:</w:t>
      </w:r>
    </w:p>
    <w:p w:rsidR="00B069C6" w:rsidRPr="00B069C6" w:rsidRDefault="00CD5816" w:rsidP="00B069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</w:t>
      </w:r>
      <w:r w:rsidR="00B069C6"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узнает о том, какую форму может иметь вода, какие виды принимает она;</w:t>
      </w:r>
    </w:p>
    <w:p w:rsidR="00B069C6" w:rsidRPr="00B069C6" w:rsidRDefault="00B069C6" w:rsidP="00B069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д</w:t>
      </w:r>
      <w:r w:rsidR="00CD5816" w:rsidRPr="00CD581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понимать, что в разных ситуациях вода может вести себя необычно;</w:t>
      </w:r>
    </w:p>
    <w:p w:rsidR="00B069C6" w:rsidRPr="00B069C6" w:rsidRDefault="00CD5816" w:rsidP="00B069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="00B069C6"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будет «испытать», на что способна жидкость.</w:t>
      </w:r>
    </w:p>
    <w:p w:rsidR="00B069C6" w:rsidRPr="00B069C6" w:rsidRDefault="00B069C6" w:rsidP="00B0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деткам предстоит узнать именно благодаря опытам! Ну что же, поехали?</w:t>
      </w:r>
    </w:p>
    <w:p w:rsidR="00B069C6" w:rsidRPr="00B069C6" w:rsidRDefault="00B069C6" w:rsidP="00CD581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9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6860" cy="2678430"/>
            <wp:effectExtent l="0" t="0" r="0" b="7620"/>
            <wp:docPr id="6" name="Рисунок 6" descr="эксперименты с вод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ксперименты с вод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покажем 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свойство жидкости, что она принимает всевозможную форму.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это сделать? Возьмем любую прозрачную тару и наполним ее водой. Что это может быть? Например, стеклянные банки и стаканы. Но и не твердые емкости тоже подойдут: целлофановый пакет, воздушный шарик, медицинская перчатка. Какая форма воды? это зависит от того, во что она налита.</w:t>
      </w:r>
      <w:r w:rsidR="00415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жидкости нет определенной формы.</w:t>
      </w:r>
    </w:p>
    <w:p w:rsidR="00B069C6" w:rsidRPr="00B069C6" w:rsidRDefault="00B069C6" w:rsidP="00B069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69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3940" cy="2426970"/>
            <wp:effectExtent l="0" t="0" r="3810" b="0"/>
            <wp:docPr id="7" name="Рисунок 7" descr="эксперименты с вод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ксперименты с вод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Масло и вода не смешиваются. Наливаем в стакан масло, затем добавляем воду. Воду можно окрасить. Молекулам воды не нравится смешиваться с молекулами масла. Даже  если Вы попытаетесь налить в бутылку половину масла и половину воды, затем встряхнете ее хорошенько, масло распадется на мелкие молекулы, но не смешается с водой. Кроме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того, пищевой краситель смешивается только с водой. Он не окрашивает масло. Если добавить таблетку аспирина, то получим бурлящую лаву.</w:t>
      </w:r>
      <w:r w:rsidR="00CE1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Вы льете воду в бутылку с маслом, вода опускается на дно, а масло всплывает на поверхность. </w:t>
      </w:r>
      <w:proofErr w:type="gramStart"/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</w:t>
      </w:r>
      <w:proofErr w:type="gramEnd"/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самое, когда нефть с судна разливается в океане. Масло плавает на поверхности воды, потому что вода тяжелее масла. Ученые говорят, что вода более плотная, чем масло, и именно поэтому масло не упадет в другую колбу.</w:t>
      </w:r>
    </w:p>
    <w:p w:rsidR="00B069C6" w:rsidRPr="00B069C6" w:rsidRDefault="00B069C6" w:rsidP="00B069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2590800"/>
            <wp:effectExtent l="0" t="0" r="0" b="0"/>
            <wp:docPr id="8" name="Рисунок 8" descr="эксперименты с вод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сперименты с вод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один простой опыт познакомит 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тремя состояниями воды: </w:t>
      </w:r>
      <w:proofErr w:type="gramStart"/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твердое</w:t>
      </w:r>
      <w:proofErr w:type="gramEnd"/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жидкое и газообразное. Подготовьтесь заранее и заморозьте ее около литра. Желательно это сделать в двух металлических емкостях</w:t>
      </w:r>
      <w:proofErr w:type="gramStart"/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кусочек льда растопите на глазах ребенка. Дайте малышу сравнить и высказаться. И снова верните емкость на плиту. Накройте ее прозрачной крышкой. Наблюдая, можно заметить, как под крышкой собрался пар (газообразное состояние жидкости) и капельки – это </w:t>
      </w:r>
      <w:r w:rsidRPr="005614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конденсат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Откройте крышк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>у. Только вначале спросите ребёнка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откуда взялся пар, если в кастрюльке была только вода?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этом эксперимент не законч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>ился. Обратите внимание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пар поднялся вверх. А кусочек льда плавает на воде. Расскажите на этом примере, что самое тяжелое – вода, потом идет лед, а пар даже легче воздуха.</w:t>
      </w:r>
      <w:r w:rsidR="00561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 w:rsidRPr="00B06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познакомились с тремя состояниями воды и узнали, что при этом меняется ее вес.</w:t>
      </w:r>
    </w:p>
    <w:p w:rsidR="002451F7" w:rsidRPr="002451F7" w:rsidRDefault="002451F7" w:rsidP="0056143F">
      <w:pPr>
        <w:jc w:val="both"/>
        <w:rPr>
          <w:rFonts w:ascii="Calibri" w:eastAsia="Calibri" w:hAnsi="Calibri" w:cs="Times New Roman"/>
        </w:rPr>
      </w:pPr>
    </w:p>
    <w:p w:rsidR="00CD5816" w:rsidRPr="00683D6A" w:rsidRDefault="002451F7" w:rsidP="002451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1F7">
        <w:rPr>
          <w:rFonts w:ascii="Times New Roman" w:eastAsia="Calibri" w:hAnsi="Times New Roman" w:cs="Times New Roman"/>
          <w:b/>
          <w:sz w:val="28"/>
          <w:szCs w:val="28"/>
        </w:rPr>
        <w:t>Шаг</w:t>
      </w:r>
      <w:proofErr w:type="gramStart"/>
      <w:r w:rsidRPr="002451F7">
        <w:rPr>
          <w:rFonts w:ascii="Times New Roman" w:eastAsia="Calibri" w:hAnsi="Times New Roman" w:cs="Times New Roman"/>
          <w:b/>
          <w:sz w:val="28"/>
          <w:szCs w:val="28"/>
        </w:rPr>
        <w:t>4</w:t>
      </w:r>
      <w:proofErr w:type="gramEnd"/>
      <w:r w:rsidR="00CD5816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683D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83D6A">
        <w:rPr>
          <w:rFonts w:ascii="Times New Roman" w:eastAsia="Calibri" w:hAnsi="Times New Roman" w:cs="Times New Roman"/>
          <w:sz w:val="28"/>
          <w:szCs w:val="28"/>
        </w:rPr>
        <w:t xml:space="preserve">Водные просторы это так же место обитания рыбок. Для следующего шага нашего маршрута следует вооружиться кисточками, акварелью, гуашью, бумагой и стаканчиком </w:t>
      </w:r>
      <w:r w:rsidR="00683D6A" w:rsidRPr="00AF3FEC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hyperlink r:id="rId13" w:history="1">
        <w:r w:rsidR="00683D6A" w:rsidRPr="00AF3FEC">
          <w:rPr>
            <w:rStyle w:val="a5"/>
            <w:rFonts w:ascii="Times New Roman" w:eastAsia="Calibri" w:hAnsi="Times New Roman" w:cs="Times New Roman"/>
            <w:sz w:val="28"/>
            <w:szCs w:val="28"/>
          </w:rPr>
          <w:t>ВОДОЙ.</w:t>
        </w:r>
      </w:hyperlink>
      <w:r w:rsidR="00F67F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67F65">
        <w:rPr>
          <w:rFonts w:ascii="Times New Roman" w:eastAsia="Calibri" w:hAnsi="Times New Roman" w:cs="Times New Roman"/>
          <w:sz w:val="28"/>
          <w:szCs w:val="28"/>
        </w:rPr>
        <w:t>Выбери</w:t>
      </w:r>
      <w:proofErr w:type="gramEnd"/>
      <w:r w:rsidR="00F67F65">
        <w:rPr>
          <w:rFonts w:ascii="Times New Roman" w:eastAsia="Calibri" w:hAnsi="Times New Roman" w:cs="Times New Roman"/>
          <w:sz w:val="28"/>
          <w:szCs w:val="28"/>
        </w:rPr>
        <w:t xml:space="preserve"> какую рыбку ты хочешь</w:t>
      </w:r>
      <w:bookmarkStart w:id="0" w:name="_GoBack"/>
      <w:bookmarkEnd w:id="0"/>
      <w:r w:rsidR="00F67F65">
        <w:rPr>
          <w:rFonts w:ascii="Times New Roman" w:eastAsia="Calibri" w:hAnsi="Times New Roman" w:cs="Times New Roman"/>
          <w:sz w:val="28"/>
          <w:szCs w:val="28"/>
        </w:rPr>
        <w:t xml:space="preserve"> нарисовать.</w:t>
      </w:r>
    </w:p>
    <w:p w:rsidR="00CD5816" w:rsidRDefault="00CD5816" w:rsidP="002451F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51F7" w:rsidRDefault="002451F7" w:rsidP="002451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lastRenderedPageBreak/>
        <w:t>Шаг5:</w:t>
      </w:r>
      <w:r w:rsidRPr="002451F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451F7">
        <w:rPr>
          <w:rFonts w:ascii="Times New Roman" w:eastAsia="Calibri" w:hAnsi="Times New Roman" w:cs="Times New Roman"/>
          <w:sz w:val="28"/>
          <w:szCs w:val="28"/>
        </w:rPr>
        <w:t>Подошло к к</w:t>
      </w:r>
      <w:r w:rsidR="00683D6A">
        <w:rPr>
          <w:rFonts w:ascii="Times New Roman" w:eastAsia="Calibri" w:hAnsi="Times New Roman" w:cs="Times New Roman"/>
          <w:sz w:val="28"/>
          <w:szCs w:val="28"/>
        </w:rPr>
        <w:t>онцу наше небольшое путешествие, предлагаю Вам освежить в памяти стихотворение Корнея Чуковского «</w:t>
      </w:r>
      <w:hyperlink r:id="rId14" w:history="1">
        <w:r w:rsidR="00683D6A" w:rsidRPr="00AF3FEC">
          <w:rPr>
            <w:rStyle w:val="a5"/>
            <w:rFonts w:ascii="Times New Roman" w:eastAsia="Calibri" w:hAnsi="Times New Roman" w:cs="Times New Roman"/>
            <w:sz w:val="28"/>
            <w:szCs w:val="28"/>
          </w:rPr>
          <w:t>Мойдодыр</w:t>
        </w:r>
      </w:hyperlink>
      <w:r w:rsidR="00683D6A" w:rsidRPr="00AF3FEC">
        <w:rPr>
          <w:rFonts w:ascii="Times New Roman" w:eastAsia="Calibri" w:hAnsi="Times New Roman" w:cs="Times New Roman"/>
          <w:sz w:val="28"/>
          <w:szCs w:val="28"/>
        </w:rPr>
        <w:t>»</w:t>
      </w:r>
      <w:r w:rsidR="00683D6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3D6A" w:rsidRDefault="00683D6A" w:rsidP="002451F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D6A" w:rsidRPr="002451F7" w:rsidRDefault="00683D6A" w:rsidP="002451F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Мне было весело и интересно. Надеюсь Вам тоже.</w:t>
      </w:r>
      <w:r w:rsidR="00B11F52" w:rsidRPr="00B11F52">
        <w:rPr>
          <w:noProof/>
          <w:lang w:eastAsia="ru-RU"/>
        </w:rPr>
        <w:t xml:space="preserve"> </w:t>
      </w:r>
      <w:r w:rsidR="00B11F52">
        <w:rPr>
          <w:noProof/>
          <w:lang w:eastAsia="ru-RU"/>
        </w:rPr>
        <w:drawing>
          <wp:inline distT="0" distB="0" distL="0" distR="0">
            <wp:extent cx="678180" cy="678180"/>
            <wp:effectExtent l="0" t="0" r="7620" b="7620"/>
            <wp:docPr id="10" name="Рисунок 10" descr="https://avatars.mds.yandex.net/get-pdb/1925812/d569898f-d549-4185-8d93-becefc0212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5812/d569898f-d549-4185-8d93-becefc021280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8" cy="67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1F7" w:rsidRPr="002451F7" w:rsidRDefault="002451F7" w:rsidP="002451F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51F7" w:rsidRPr="002451F7" w:rsidRDefault="002451F7" w:rsidP="002451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t>Благодарю Вас за сотрудничество.</w:t>
      </w:r>
    </w:p>
    <w:p w:rsidR="002451F7" w:rsidRPr="002451F7" w:rsidRDefault="002451F7" w:rsidP="002451F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t>Спасибо за внимание.</w:t>
      </w:r>
    </w:p>
    <w:p w:rsidR="002451F7" w:rsidRPr="002451F7" w:rsidRDefault="002451F7" w:rsidP="002451F7">
      <w:pPr>
        <w:jc w:val="center"/>
        <w:rPr>
          <w:rFonts w:ascii="Calibri" w:eastAsia="Calibri" w:hAnsi="Calibri" w:cs="Times New Roman"/>
        </w:rPr>
      </w:pPr>
      <w:r w:rsidRPr="002451F7">
        <w:rPr>
          <w:rFonts w:ascii="Times New Roman" w:eastAsia="Calibri" w:hAnsi="Times New Roman" w:cs="Times New Roman"/>
          <w:sz w:val="28"/>
          <w:szCs w:val="28"/>
        </w:rPr>
        <w:t>До новых встреч.</w:t>
      </w:r>
    </w:p>
    <w:p w:rsidR="002451F7" w:rsidRPr="002451F7" w:rsidRDefault="002451F7" w:rsidP="002451F7">
      <w:pPr>
        <w:rPr>
          <w:rFonts w:ascii="Times New Roman" w:eastAsia="Calibri" w:hAnsi="Times New Roman" w:cs="Times New Roman"/>
          <w:sz w:val="28"/>
          <w:szCs w:val="28"/>
        </w:rPr>
      </w:pPr>
    </w:p>
    <w:p w:rsidR="00224AFE" w:rsidRDefault="00224AFE"/>
    <w:sectPr w:rsidR="00224AFE" w:rsidSect="00DF1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2625A"/>
    <w:multiLevelType w:val="multilevel"/>
    <w:tmpl w:val="D74AF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802775"/>
    <w:multiLevelType w:val="multilevel"/>
    <w:tmpl w:val="C24E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900E17"/>
    <w:multiLevelType w:val="multilevel"/>
    <w:tmpl w:val="7E5A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F91"/>
    <w:rsid w:val="00041B30"/>
    <w:rsid w:val="00072667"/>
    <w:rsid w:val="00157892"/>
    <w:rsid w:val="00224AFE"/>
    <w:rsid w:val="002451F7"/>
    <w:rsid w:val="00415D0C"/>
    <w:rsid w:val="0056143F"/>
    <w:rsid w:val="00683D6A"/>
    <w:rsid w:val="007045CE"/>
    <w:rsid w:val="007D3436"/>
    <w:rsid w:val="008836C5"/>
    <w:rsid w:val="00973C11"/>
    <w:rsid w:val="00AF3FEC"/>
    <w:rsid w:val="00B069C6"/>
    <w:rsid w:val="00B11F52"/>
    <w:rsid w:val="00BA7F91"/>
    <w:rsid w:val="00CD5816"/>
    <w:rsid w:val="00CE1CDF"/>
    <w:rsid w:val="00DF18B2"/>
    <w:rsid w:val="00F67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B2"/>
  </w:style>
  <w:style w:type="paragraph" w:styleId="1">
    <w:name w:val="heading 1"/>
    <w:basedOn w:val="a"/>
    <w:next w:val="a"/>
    <w:link w:val="10"/>
    <w:uiPriority w:val="9"/>
    <w:qFormat/>
    <w:rsid w:val="00B069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36C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069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FollowedHyperlink"/>
    <w:basedOn w:val="a0"/>
    <w:uiPriority w:val="99"/>
    <w:semiHidden/>
    <w:unhideWhenUsed/>
    <w:rsid w:val="00683D6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3FE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6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lomaster.top/14015-pojetapnoe-risovanie-rybki-dlja-detej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sportal.ru/detskiy-sad/okruzhayushchiy-mir/2018/09/27/ekologicheskaya-skazka-puteshestvie-kapelki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?filmId=16398181285099037764&amp;text=%D0%B7%D0%BD%D0%B0%D0%BA%D0%BE%D0%BC%D1%81%D1%82%D0%B2%D0%BE%20%D0%B4%D0%BE%D1%88%D0%BA%D0%BE%D0%BB%D1%8C%D0%BD%D0%B8%D0%BA%D0%BE%D0%B2%20%D1%81%20%D0%B2%D0%BE%D0%B4%D0%BE%D0%B9&amp;path=wizard&amp;parent-reqid=1594831582727714-992299226842853196700140-production-app-host-man-web-yp-313&amp;redircnt=1594831586.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eti-online.com/audioskazki/skazki-chukovskogo-mp3/moidody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Юляша</dc:creator>
  <cp:keywords/>
  <dc:description/>
  <cp:lastModifiedBy>407</cp:lastModifiedBy>
  <cp:revision>9</cp:revision>
  <dcterms:created xsi:type="dcterms:W3CDTF">2022-01-18T05:41:00Z</dcterms:created>
  <dcterms:modified xsi:type="dcterms:W3CDTF">2024-12-04T03:33:00Z</dcterms:modified>
</cp:coreProperties>
</file>