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3B" w:rsidRPr="0056753B" w:rsidRDefault="0056753B" w:rsidP="0056753B">
      <w:pPr>
        <w:spacing w:line="360" w:lineRule="auto"/>
        <w:jc w:val="center"/>
        <w:rPr>
          <w:sz w:val="28"/>
          <w:szCs w:val="28"/>
        </w:rPr>
      </w:pPr>
      <w:r w:rsidRPr="0056753B">
        <w:rPr>
          <w:sz w:val="28"/>
          <w:szCs w:val="28"/>
        </w:rPr>
        <w:t xml:space="preserve">Министерство образования Самарской области </w:t>
      </w:r>
    </w:p>
    <w:p w:rsidR="0056753B" w:rsidRPr="0056753B" w:rsidRDefault="0056753B" w:rsidP="0056753B">
      <w:pPr>
        <w:spacing w:line="360" w:lineRule="auto"/>
        <w:jc w:val="center"/>
        <w:rPr>
          <w:sz w:val="28"/>
          <w:szCs w:val="28"/>
        </w:rPr>
      </w:pPr>
      <w:r w:rsidRPr="0056753B">
        <w:rPr>
          <w:sz w:val="28"/>
          <w:szCs w:val="28"/>
        </w:rPr>
        <w:t xml:space="preserve">Государственное автономное учреждение </w:t>
      </w:r>
      <w:proofErr w:type="gramStart"/>
      <w:r w:rsidRPr="0056753B">
        <w:rPr>
          <w:sz w:val="28"/>
          <w:szCs w:val="28"/>
        </w:rPr>
        <w:t>дополнительного</w:t>
      </w:r>
      <w:proofErr w:type="gramEnd"/>
    </w:p>
    <w:p w:rsidR="0056753B" w:rsidRPr="0056753B" w:rsidRDefault="0056753B" w:rsidP="0056753B">
      <w:pPr>
        <w:spacing w:line="360" w:lineRule="auto"/>
        <w:jc w:val="center"/>
        <w:rPr>
          <w:sz w:val="28"/>
          <w:szCs w:val="28"/>
        </w:rPr>
      </w:pPr>
      <w:r w:rsidRPr="0056753B">
        <w:rPr>
          <w:sz w:val="28"/>
          <w:szCs w:val="28"/>
        </w:rPr>
        <w:t>профессионального образования Самарской области</w:t>
      </w:r>
    </w:p>
    <w:p w:rsidR="0041244D" w:rsidRPr="0056753B" w:rsidRDefault="0056753B" w:rsidP="0056753B">
      <w:pPr>
        <w:spacing w:line="360" w:lineRule="auto"/>
        <w:jc w:val="center"/>
        <w:rPr>
          <w:b/>
          <w:sz w:val="28"/>
          <w:szCs w:val="28"/>
        </w:rPr>
      </w:pPr>
      <w:r w:rsidRPr="0056753B">
        <w:rPr>
          <w:sz w:val="28"/>
          <w:szCs w:val="28"/>
        </w:rPr>
        <w:t>«Институт развития образования»</w:t>
      </w:r>
    </w:p>
    <w:p w:rsidR="0041244D" w:rsidRPr="0041244D" w:rsidRDefault="0041244D" w:rsidP="0041244D">
      <w:pPr>
        <w:spacing w:line="360" w:lineRule="auto"/>
        <w:jc w:val="center"/>
        <w:rPr>
          <w:b/>
          <w:i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b/>
          <w:i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b/>
          <w:i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b/>
          <w:i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b/>
          <w:i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b/>
          <w:i/>
          <w:sz w:val="28"/>
          <w:szCs w:val="28"/>
        </w:rPr>
      </w:pPr>
    </w:p>
    <w:p w:rsidR="0056753B" w:rsidRDefault="0056753B" w:rsidP="0041244D">
      <w:pPr>
        <w:spacing w:line="360" w:lineRule="auto"/>
        <w:jc w:val="center"/>
        <w:rPr>
          <w:b/>
          <w:i/>
          <w:sz w:val="28"/>
          <w:szCs w:val="28"/>
        </w:rPr>
      </w:pPr>
      <w:r w:rsidRPr="0056753B">
        <w:rPr>
          <w:b/>
          <w:i/>
          <w:sz w:val="28"/>
          <w:szCs w:val="28"/>
        </w:rPr>
        <w:t xml:space="preserve">Номинация: </w:t>
      </w:r>
      <w:r>
        <w:rPr>
          <w:b/>
          <w:i/>
          <w:sz w:val="28"/>
          <w:szCs w:val="28"/>
        </w:rPr>
        <w:t>«</w:t>
      </w:r>
      <w:r w:rsidRPr="0056753B">
        <w:rPr>
          <w:b/>
          <w:i/>
          <w:sz w:val="28"/>
          <w:szCs w:val="28"/>
        </w:rPr>
        <w:t>Мультимедийный дидактический комплекс</w:t>
      </w:r>
      <w:r>
        <w:rPr>
          <w:b/>
          <w:i/>
          <w:sz w:val="28"/>
          <w:szCs w:val="28"/>
        </w:rPr>
        <w:t>»</w:t>
      </w:r>
      <w:r w:rsidRPr="0056753B">
        <w:rPr>
          <w:b/>
          <w:i/>
          <w:sz w:val="28"/>
          <w:szCs w:val="28"/>
        </w:rPr>
        <w:br/>
      </w:r>
    </w:p>
    <w:p w:rsidR="0041244D" w:rsidRPr="0041244D" w:rsidRDefault="0056753B" w:rsidP="0041244D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Мультимедийное дидактическое</w:t>
      </w:r>
      <w:r w:rsidRPr="0056753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пособие:</w:t>
      </w:r>
      <w:r w:rsidRPr="0056753B">
        <w:rPr>
          <w:b/>
          <w:i/>
          <w:sz w:val="28"/>
          <w:szCs w:val="28"/>
        </w:rPr>
        <w:br/>
        <w:t>«Заяц и его друзья»</w:t>
      </w:r>
    </w:p>
    <w:p w:rsidR="0041244D" w:rsidRPr="0041244D" w:rsidRDefault="0041244D" w:rsidP="0041244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i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i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i/>
          <w:sz w:val="28"/>
          <w:szCs w:val="28"/>
        </w:rPr>
      </w:pPr>
    </w:p>
    <w:p w:rsidR="0041244D" w:rsidRPr="0041244D" w:rsidRDefault="0041244D" w:rsidP="0041244D">
      <w:pPr>
        <w:spacing w:line="360" w:lineRule="auto"/>
        <w:jc w:val="center"/>
        <w:rPr>
          <w:i/>
          <w:sz w:val="28"/>
          <w:szCs w:val="28"/>
        </w:rPr>
      </w:pPr>
    </w:p>
    <w:p w:rsidR="0056753B" w:rsidRPr="0056753B" w:rsidRDefault="0041244D" w:rsidP="0056753B">
      <w:pPr>
        <w:spacing w:line="360" w:lineRule="auto"/>
        <w:jc w:val="right"/>
        <w:rPr>
          <w:i/>
          <w:sz w:val="28"/>
          <w:szCs w:val="28"/>
        </w:rPr>
      </w:pPr>
      <w:r w:rsidRPr="0041244D">
        <w:rPr>
          <w:i/>
          <w:sz w:val="28"/>
          <w:szCs w:val="28"/>
        </w:rPr>
        <w:t xml:space="preserve">                                                                  </w:t>
      </w:r>
      <w:r w:rsidR="0056753B" w:rsidRPr="0056753B">
        <w:rPr>
          <w:sz w:val="28"/>
          <w:szCs w:val="28"/>
        </w:rPr>
        <w:t>Автор: Кораблева Елена Геннадьевна,</w:t>
      </w:r>
      <w:r w:rsidR="0056753B">
        <w:rPr>
          <w:i/>
          <w:sz w:val="28"/>
          <w:szCs w:val="28"/>
        </w:rPr>
        <w:t xml:space="preserve"> </w:t>
      </w:r>
      <w:r w:rsidR="0056753B" w:rsidRPr="0056753B">
        <w:rPr>
          <w:sz w:val="28"/>
          <w:szCs w:val="28"/>
        </w:rPr>
        <w:t>учитель-логопед</w:t>
      </w:r>
    </w:p>
    <w:p w:rsidR="0041244D" w:rsidRPr="0041244D" w:rsidRDefault="0056753B" w:rsidP="0056753B">
      <w:pPr>
        <w:spacing w:line="360" w:lineRule="auto"/>
        <w:ind w:left="5245"/>
        <w:jc w:val="right"/>
        <w:rPr>
          <w:sz w:val="28"/>
          <w:szCs w:val="28"/>
        </w:rPr>
      </w:pPr>
      <w:r w:rsidRPr="0056753B">
        <w:rPr>
          <w:sz w:val="28"/>
          <w:szCs w:val="28"/>
        </w:rPr>
        <w:t>Структурное подразделение детский сад «Ягодка» государственного бюджетного общеобразовательного учреждения Самарской области средней общеобразовательной школы № 11 города Кинеля городского округа Кинель Самарской области</w:t>
      </w:r>
      <w:r>
        <w:rPr>
          <w:sz w:val="28"/>
          <w:szCs w:val="28"/>
        </w:rPr>
        <w:t xml:space="preserve"> </w:t>
      </w:r>
    </w:p>
    <w:p w:rsidR="0041244D" w:rsidRPr="0041244D" w:rsidRDefault="0056753B" w:rsidP="0056753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Кинель 2024</w:t>
      </w:r>
    </w:p>
    <w:p w:rsidR="00E4645A" w:rsidRPr="00E4645A" w:rsidRDefault="0041244D" w:rsidP="00E4645A">
      <w:pPr>
        <w:spacing w:line="360" w:lineRule="auto"/>
        <w:jc w:val="center"/>
        <w:rPr>
          <w:b/>
          <w:sz w:val="28"/>
          <w:szCs w:val="28"/>
        </w:rPr>
      </w:pPr>
      <w:r w:rsidRPr="00C56FF8">
        <w:rPr>
          <w:b/>
          <w:sz w:val="28"/>
          <w:szCs w:val="28"/>
        </w:rPr>
        <w:lastRenderedPageBreak/>
        <w:t>Тема пособия:</w:t>
      </w:r>
      <w:r w:rsidR="00E4645A" w:rsidRPr="00E4645A">
        <w:rPr>
          <w:b/>
          <w:sz w:val="28"/>
          <w:szCs w:val="28"/>
        </w:rPr>
        <w:t xml:space="preserve"> «</w:t>
      </w:r>
      <w:r w:rsidR="0056753B">
        <w:rPr>
          <w:b/>
          <w:sz w:val="28"/>
          <w:szCs w:val="28"/>
        </w:rPr>
        <w:t>Заяц</w:t>
      </w:r>
      <w:r w:rsidR="00E4645A" w:rsidRPr="00E4645A">
        <w:rPr>
          <w:b/>
          <w:sz w:val="28"/>
          <w:szCs w:val="28"/>
        </w:rPr>
        <w:t xml:space="preserve"> и его друзья»</w:t>
      </w:r>
    </w:p>
    <w:p w:rsidR="00E4645A" w:rsidRDefault="0056753B" w:rsidP="00E464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Возраст целевой группы: 5</w:t>
      </w:r>
      <w:r w:rsidR="00E4645A">
        <w:rPr>
          <w:sz w:val="28"/>
          <w:szCs w:val="28"/>
        </w:rPr>
        <w:t>-7 лет</w:t>
      </w:r>
    </w:p>
    <w:p w:rsidR="00E4645A" w:rsidRDefault="00E4645A" w:rsidP="00E464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Цель пособия: </w:t>
      </w:r>
      <w:r w:rsidR="004A5346">
        <w:rPr>
          <w:sz w:val="28"/>
          <w:szCs w:val="28"/>
        </w:rPr>
        <w:t>з</w:t>
      </w:r>
      <w:r w:rsidR="004A5346" w:rsidRPr="004A5346">
        <w:rPr>
          <w:sz w:val="28"/>
          <w:szCs w:val="28"/>
        </w:rPr>
        <w:t>акрепление в речи использования предложно-падежных конструкций.</w:t>
      </w:r>
    </w:p>
    <w:p w:rsidR="00E4645A" w:rsidRDefault="00E4645A" w:rsidP="00E464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Задачи пособия:</w:t>
      </w:r>
    </w:p>
    <w:p w:rsidR="004A5346" w:rsidRPr="004A5346" w:rsidRDefault="004A5346" w:rsidP="004A5346">
      <w:pPr>
        <w:spacing w:line="360" w:lineRule="auto"/>
        <w:ind w:left="142"/>
        <w:jc w:val="both"/>
        <w:rPr>
          <w:sz w:val="28"/>
          <w:szCs w:val="28"/>
        </w:rPr>
      </w:pPr>
      <w:proofErr w:type="gramStart"/>
      <w:r w:rsidRPr="004A5346">
        <w:rPr>
          <w:sz w:val="28"/>
          <w:szCs w:val="28"/>
        </w:rPr>
        <w:t xml:space="preserve">- совершенствовать навык употребления простых и сложных  предлогов «НА, В, </w:t>
      </w:r>
      <w:r>
        <w:rPr>
          <w:sz w:val="28"/>
          <w:szCs w:val="28"/>
        </w:rPr>
        <w:t xml:space="preserve">С, НАД, </w:t>
      </w:r>
      <w:r w:rsidRPr="004A5346">
        <w:rPr>
          <w:sz w:val="28"/>
          <w:szCs w:val="28"/>
        </w:rPr>
        <w:t xml:space="preserve">ПОД, </w:t>
      </w:r>
      <w:r>
        <w:rPr>
          <w:sz w:val="28"/>
          <w:szCs w:val="28"/>
        </w:rPr>
        <w:t>У</w:t>
      </w:r>
      <w:r w:rsidRPr="004A5346">
        <w:rPr>
          <w:sz w:val="28"/>
          <w:szCs w:val="28"/>
        </w:rPr>
        <w:t xml:space="preserve">, </w:t>
      </w:r>
      <w:r>
        <w:rPr>
          <w:sz w:val="28"/>
          <w:szCs w:val="28"/>
        </w:rPr>
        <w:t>ИЗ-ЗА</w:t>
      </w:r>
      <w:r w:rsidRPr="004A5346">
        <w:rPr>
          <w:sz w:val="28"/>
          <w:szCs w:val="28"/>
        </w:rPr>
        <w:t>»;</w:t>
      </w:r>
      <w:proofErr w:type="gramEnd"/>
    </w:p>
    <w:p w:rsidR="004A5346" w:rsidRPr="004A5346" w:rsidRDefault="004A5346" w:rsidP="004A5346">
      <w:pPr>
        <w:spacing w:line="360" w:lineRule="auto"/>
        <w:ind w:left="142"/>
        <w:jc w:val="both"/>
        <w:rPr>
          <w:sz w:val="28"/>
          <w:szCs w:val="28"/>
        </w:rPr>
      </w:pPr>
      <w:r w:rsidRPr="004A5346">
        <w:rPr>
          <w:sz w:val="28"/>
          <w:szCs w:val="28"/>
        </w:rPr>
        <w:t>- закреплять навык изменения существительных по падежам (винительный, родительный, творительный) с использованием предлогов;</w:t>
      </w:r>
    </w:p>
    <w:p w:rsidR="004A5346" w:rsidRPr="004A5346" w:rsidRDefault="004A5346" w:rsidP="004A5346">
      <w:pPr>
        <w:spacing w:line="360" w:lineRule="auto"/>
        <w:ind w:left="142"/>
        <w:jc w:val="both"/>
        <w:rPr>
          <w:sz w:val="28"/>
          <w:szCs w:val="28"/>
        </w:rPr>
      </w:pPr>
      <w:r w:rsidRPr="004A5346">
        <w:rPr>
          <w:sz w:val="28"/>
          <w:szCs w:val="28"/>
        </w:rPr>
        <w:t>-закрепить графическое изображение предлогов;</w:t>
      </w:r>
    </w:p>
    <w:p w:rsidR="004A5346" w:rsidRDefault="004A5346" w:rsidP="004A5346">
      <w:pPr>
        <w:spacing w:line="360" w:lineRule="auto"/>
        <w:ind w:left="142"/>
        <w:jc w:val="both"/>
        <w:rPr>
          <w:sz w:val="28"/>
          <w:szCs w:val="28"/>
        </w:rPr>
      </w:pPr>
      <w:r w:rsidRPr="004A5346">
        <w:rPr>
          <w:sz w:val="28"/>
          <w:szCs w:val="28"/>
        </w:rPr>
        <w:t>- развивать логическое мышление.</w:t>
      </w:r>
      <w:r w:rsidR="00E4645A">
        <w:rPr>
          <w:sz w:val="28"/>
          <w:szCs w:val="28"/>
        </w:rPr>
        <w:t xml:space="preserve">        </w:t>
      </w:r>
    </w:p>
    <w:p w:rsidR="004A5346" w:rsidRPr="004A5346" w:rsidRDefault="00E4645A" w:rsidP="004A534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</w:t>
      </w:r>
      <w:r w:rsidR="004A5346" w:rsidRPr="004A5346">
        <w:rPr>
          <w:rFonts w:eastAsia="Calibri"/>
          <w:sz w:val="28"/>
          <w:szCs w:val="28"/>
          <w:lang w:eastAsia="en-US"/>
        </w:rPr>
        <w:t>Методическое пособие презентация с дидактическими играми «</w:t>
      </w:r>
      <w:proofErr w:type="spellStart"/>
      <w:r w:rsidR="004A5346">
        <w:rPr>
          <w:rFonts w:eastAsia="Calibri"/>
          <w:sz w:val="28"/>
          <w:szCs w:val="28"/>
          <w:lang w:eastAsia="en-US"/>
        </w:rPr>
        <w:t>Зяц</w:t>
      </w:r>
      <w:proofErr w:type="spellEnd"/>
      <w:r w:rsidR="004A5346">
        <w:rPr>
          <w:rFonts w:eastAsia="Calibri"/>
          <w:sz w:val="28"/>
          <w:szCs w:val="28"/>
          <w:lang w:eastAsia="en-US"/>
        </w:rPr>
        <w:t xml:space="preserve"> и его друзья</w:t>
      </w:r>
      <w:r w:rsidR="004A5346" w:rsidRPr="004A5346">
        <w:rPr>
          <w:rFonts w:eastAsia="Calibri"/>
          <w:sz w:val="28"/>
          <w:szCs w:val="28"/>
          <w:lang w:eastAsia="en-US"/>
        </w:rPr>
        <w:t xml:space="preserve">» включает в себя серию мини игр, направленных на закрепление в речи детей старшего дошкольного возраста следующих предлогов: </w:t>
      </w:r>
      <w:r w:rsidR="004A5346" w:rsidRPr="004A5346">
        <w:rPr>
          <w:rFonts w:eastAsia="Calibri"/>
          <w:sz w:val="28"/>
          <w:szCs w:val="28"/>
          <w:lang w:eastAsia="en-US"/>
        </w:rPr>
        <w:t>НА, В, С, НАД, ПОД, У, ИЗ-ЗА</w:t>
      </w:r>
      <w:r w:rsidR="004A5346" w:rsidRPr="004A5346">
        <w:rPr>
          <w:rFonts w:eastAsia="Calibri"/>
          <w:sz w:val="28"/>
          <w:szCs w:val="28"/>
          <w:lang w:eastAsia="en-US"/>
        </w:rPr>
        <w:t>. Данные игры легко впишутся в любое занятие, каждую игру можно использовать отдельно.</w:t>
      </w:r>
    </w:p>
    <w:p w:rsidR="004A5346" w:rsidRPr="004A5346" w:rsidRDefault="004A5346" w:rsidP="004A5346">
      <w:pPr>
        <w:spacing w:after="16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Данное пособие предназначено</w:t>
      </w:r>
      <w:r w:rsidRPr="004A5346">
        <w:rPr>
          <w:rFonts w:eastAsia="Calibri"/>
          <w:sz w:val="28"/>
          <w:szCs w:val="28"/>
          <w:lang w:eastAsia="en-US"/>
        </w:rPr>
        <w:t xml:space="preserve"> для использования учителями-логопедами, воспитателями или родителями. </w:t>
      </w:r>
    </w:p>
    <w:p w:rsidR="00E4645A" w:rsidRDefault="00E4645A" w:rsidP="00ED3D7A">
      <w:pPr>
        <w:spacing w:line="360" w:lineRule="auto"/>
        <w:ind w:left="142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color w:val="000000"/>
          <w:spacing w:val="1"/>
          <w:sz w:val="28"/>
          <w:szCs w:val="28"/>
        </w:rPr>
        <w:t>Алгоритм работы со слайдами: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351"/>
      </w:tblGrid>
      <w:tr w:rsidR="00E4645A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45A" w:rsidRDefault="00E4645A">
            <w:pPr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слайда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45A" w:rsidRDefault="00E4645A">
            <w:pPr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 xml:space="preserve">   Действия и возможный вариант пояснений педагога</w:t>
            </w:r>
          </w:p>
        </w:tc>
      </w:tr>
      <w:tr w:rsidR="00E4645A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45A" w:rsidRDefault="00E4645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1</w:t>
            </w:r>
          </w:p>
          <w:p w:rsidR="00E4645A" w:rsidRDefault="004A5346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1336DF10" wp14:editId="3B18232F">
                  <wp:extent cx="2980025" cy="1676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577" cy="167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45A" w:rsidRDefault="00E4645A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E4645A" w:rsidRDefault="00E4645A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E4645A" w:rsidRDefault="00E4645A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Титульный лист</w:t>
            </w:r>
          </w:p>
          <w:p w:rsidR="00E4645A" w:rsidRDefault="00E4645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E4645A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45A" w:rsidRDefault="00E4645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2</w:t>
            </w:r>
            <w:r w:rsidR="00ED3D7A">
              <w:rPr>
                <w:b/>
                <w:noProof/>
                <w:color w:val="000000"/>
                <w:spacing w:val="1"/>
                <w:sz w:val="28"/>
                <w:szCs w:val="28"/>
              </w:rPr>
              <w:lastRenderedPageBreak/>
              <w:drawing>
                <wp:inline distT="0" distB="0" distL="0" distR="0" wp14:anchorId="280A88A9" wp14:editId="372972EB">
                  <wp:extent cx="2533156" cy="1425016"/>
                  <wp:effectExtent l="0" t="0" r="63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25" cy="142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645A" w:rsidRDefault="00E4645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D7A" w:rsidRPr="00ED3D7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ED3D7A">
              <w:rPr>
                <w:color w:val="000000"/>
                <w:spacing w:val="1"/>
                <w:sz w:val="28"/>
                <w:szCs w:val="28"/>
              </w:rPr>
              <w:lastRenderedPageBreak/>
              <w:t>Задачи:</w:t>
            </w:r>
          </w:p>
          <w:p w:rsidR="00ED3D7A" w:rsidRPr="00ED3D7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•</w:t>
            </w:r>
            <w:r>
              <w:rPr>
                <w:color w:val="000000"/>
                <w:spacing w:val="1"/>
                <w:sz w:val="28"/>
                <w:szCs w:val="28"/>
              </w:rPr>
              <w:tab/>
              <w:t>Закреплять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использования предлога </w:t>
            </w:r>
            <w:r w:rsidR="003B552D">
              <w:rPr>
                <w:color w:val="000000"/>
                <w:spacing w:val="1"/>
                <w:sz w:val="28"/>
                <w:szCs w:val="28"/>
              </w:rPr>
              <w:t>«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>НА</w:t>
            </w:r>
            <w:r w:rsidR="003B552D">
              <w:rPr>
                <w:color w:val="000000"/>
                <w:spacing w:val="1"/>
                <w:sz w:val="28"/>
                <w:szCs w:val="28"/>
              </w:rPr>
              <w:t>»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в самостоятельной речи;</w:t>
            </w:r>
          </w:p>
          <w:p w:rsidR="00ED3D7A" w:rsidRPr="00ED3D7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lastRenderedPageBreak/>
              <w:t>•</w:t>
            </w:r>
            <w:r>
              <w:rPr>
                <w:color w:val="000000"/>
                <w:spacing w:val="1"/>
                <w:sz w:val="28"/>
                <w:szCs w:val="28"/>
              </w:rPr>
              <w:tab/>
              <w:t>Расширять и активизировать  словарь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по теме «Посуда». </w:t>
            </w:r>
          </w:p>
          <w:p w:rsidR="00ED3D7A" w:rsidRPr="00ED3D7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Инструкция: 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Ребенку можно предложить сложную инструкцию: «Помоги </w:t>
            </w:r>
            <w:r>
              <w:rPr>
                <w:color w:val="000000"/>
                <w:spacing w:val="1"/>
                <w:sz w:val="28"/>
                <w:szCs w:val="28"/>
              </w:rPr>
              <w:t>Зайчихе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навести порядок на столе к приходу </w:t>
            </w:r>
            <w:r>
              <w:rPr>
                <w:color w:val="000000"/>
                <w:spacing w:val="1"/>
                <w:sz w:val="28"/>
                <w:szCs w:val="28"/>
              </w:rPr>
              <w:t>Зайца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. На нижнюю полку поставь кастрюлю и сковороду,  на среднюю полку поставь тарелки, на верхнюю – чашки и стакан. Нажимай на предметы и </w:t>
            </w:r>
            <w:proofErr w:type="gramStart"/>
            <w:r w:rsidRPr="00ED3D7A">
              <w:rPr>
                <w:color w:val="000000"/>
                <w:spacing w:val="1"/>
                <w:sz w:val="28"/>
                <w:szCs w:val="28"/>
              </w:rPr>
              <w:t>говори</w:t>
            </w:r>
            <w:proofErr w:type="gramEnd"/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на какую полку переместилась посуда». Данную инструкцию можно разбить на части и перемещать посуду на полки в любой последовательности – предметы встанет на свои места».</w:t>
            </w:r>
          </w:p>
          <w:p w:rsidR="00E4645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ED3D7A">
              <w:rPr>
                <w:color w:val="000000"/>
                <w:spacing w:val="1"/>
                <w:sz w:val="28"/>
                <w:szCs w:val="28"/>
              </w:rPr>
              <w:t>Предполагаемый лингвистический материал: Я поставлю кастрюлю, сковородку на нижнюю полку. Я поставлю тарелку (глубокую/мелкую) на среднюю полку. Я по</w:t>
            </w:r>
            <w:r>
              <w:rPr>
                <w:color w:val="000000"/>
                <w:spacing w:val="1"/>
                <w:sz w:val="28"/>
                <w:szCs w:val="28"/>
              </w:rPr>
              <w:t>ставлю чашку на верхнюю полку</w:t>
            </w:r>
            <w:proofErr w:type="gramStart"/>
            <w:r>
              <w:rPr>
                <w:color w:val="000000"/>
                <w:spacing w:val="1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spacing w:val="1"/>
                <w:sz w:val="28"/>
                <w:szCs w:val="28"/>
              </w:rPr>
              <w:t xml:space="preserve"> Я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поставлю стакан на верхнюю полку.</w:t>
            </w:r>
          </w:p>
        </w:tc>
      </w:tr>
      <w:tr w:rsidR="00E4645A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45A" w:rsidRDefault="00E4645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lastRenderedPageBreak/>
              <w:t>№ 3</w:t>
            </w:r>
          </w:p>
          <w:p w:rsidR="00E4645A" w:rsidRDefault="00ED3D7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07DE5270">
                  <wp:extent cx="2505930" cy="140970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94" cy="1409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D7A" w:rsidRPr="00ED3D7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ED3D7A">
              <w:rPr>
                <w:color w:val="000000"/>
                <w:spacing w:val="1"/>
                <w:sz w:val="28"/>
                <w:szCs w:val="28"/>
              </w:rPr>
              <w:t>Задачи:</w:t>
            </w:r>
          </w:p>
          <w:p w:rsidR="00ED3D7A" w:rsidRPr="00ED3D7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Закреплять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использования предлога </w:t>
            </w:r>
            <w:r>
              <w:rPr>
                <w:color w:val="000000"/>
                <w:spacing w:val="1"/>
                <w:sz w:val="28"/>
                <w:szCs w:val="28"/>
              </w:rPr>
              <w:t>«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color w:val="000000"/>
                <w:spacing w:val="1"/>
                <w:sz w:val="28"/>
                <w:szCs w:val="28"/>
              </w:rPr>
              <w:t>»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D3D7A">
              <w:rPr>
                <w:color w:val="000000"/>
                <w:spacing w:val="1"/>
                <w:sz w:val="28"/>
                <w:szCs w:val="28"/>
              </w:rPr>
              <w:t>в</w:t>
            </w:r>
            <w:proofErr w:type="spellEnd"/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самостоятельной речи;</w:t>
            </w:r>
          </w:p>
          <w:p w:rsidR="00ED3D7A" w:rsidRPr="00ED3D7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Расширять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>, акти</w:t>
            </w:r>
            <w:r>
              <w:rPr>
                <w:color w:val="000000"/>
                <w:spacing w:val="1"/>
                <w:sz w:val="28"/>
                <w:szCs w:val="28"/>
              </w:rPr>
              <w:t>визировать и дифференцировать словарь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по темам «Фрукты</w:t>
            </w:r>
            <w:proofErr w:type="gramStart"/>
            <w:r w:rsidRPr="00ED3D7A">
              <w:rPr>
                <w:color w:val="000000"/>
                <w:spacing w:val="1"/>
                <w:sz w:val="28"/>
                <w:szCs w:val="28"/>
              </w:rPr>
              <w:t>»-</w:t>
            </w:r>
            <w:proofErr w:type="gramEnd"/>
            <w:r w:rsidRPr="00ED3D7A">
              <w:rPr>
                <w:color w:val="000000"/>
                <w:spacing w:val="1"/>
                <w:sz w:val="28"/>
                <w:szCs w:val="28"/>
              </w:rPr>
              <w:t>«Овощи».</w:t>
            </w:r>
          </w:p>
          <w:p w:rsidR="00ED3D7A" w:rsidRPr="00ED3D7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Инструкция: «Помоги </w:t>
            </w:r>
            <w:r>
              <w:rPr>
                <w:color w:val="000000"/>
                <w:spacing w:val="1"/>
                <w:sz w:val="28"/>
                <w:szCs w:val="28"/>
              </w:rPr>
              <w:t>Зайцу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собрать овощи и фрукты. Овощи клади в ящик, а фрукты – в </w:t>
            </w:r>
            <w:r>
              <w:rPr>
                <w:color w:val="000000"/>
                <w:spacing w:val="1"/>
                <w:sz w:val="28"/>
                <w:szCs w:val="28"/>
              </w:rPr>
              <w:t>мешок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. </w:t>
            </w:r>
            <w:proofErr w:type="gramStart"/>
            <w:r w:rsidRPr="00ED3D7A">
              <w:rPr>
                <w:color w:val="000000"/>
                <w:spacing w:val="1"/>
                <w:sz w:val="28"/>
                <w:szCs w:val="28"/>
              </w:rPr>
              <w:t>Куда положишь яблоко (грушу, апельсин, лимон, капусту, лук, огурец, помидор, перец)?</w:t>
            </w:r>
            <w:proofErr w:type="gramEnd"/>
            <w:r w:rsidRPr="00ED3D7A">
              <w:rPr>
                <w:color w:val="000000"/>
                <w:spacing w:val="1"/>
                <w:sz w:val="28"/>
                <w:szCs w:val="28"/>
              </w:rPr>
              <w:t xml:space="preserve"> Нажимай на любой предмет</w:t>
            </w:r>
            <w:proofErr w:type="gramStart"/>
            <w:r w:rsidRPr="00ED3D7A">
              <w:rPr>
                <w:color w:val="000000"/>
                <w:spacing w:val="1"/>
                <w:sz w:val="28"/>
                <w:szCs w:val="28"/>
              </w:rPr>
              <w:t>.»</w:t>
            </w:r>
            <w:r w:rsidR="00262877">
              <w:rPr>
                <w:color w:val="000000"/>
                <w:spacing w:val="1"/>
                <w:sz w:val="28"/>
                <w:szCs w:val="28"/>
              </w:rPr>
              <w:t xml:space="preserve"> (</w:t>
            </w:r>
            <w:proofErr w:type="gramEnd"/>
            <w:r w:rsidR="00262877">
              <w:rPr>
                <w:color w:val="000000"/>
                <w:spacing w:val="1"/>
                <w:sz w:val="28"/>
                <w:szCs w:val="28"/>
              </w:rPr>
              <w:t>нажимая на предмет, он переме</w:t>
            </w:r>
            <w:r w:rsidR="003B552D">
              <w:rPr>
                <w:color w:val="000000"/>
                <w:spacing w:val="1"/>
                <w:sz w:val="28"/>
                <w:szCs w:val="28"/>
              </w:rPr>
              <w:t>щается либо в мешок, либо в ящик</w:t>
            </w:r>
            <w:r w:rsidR="00262877">
              <w:rPr>
                <w:color w:val="000000"/>
                <w:spacing w:val="1"/>
                <w:sz w:val="28"/>
                <w:szCs w:val="28"/>
              </w:rPr>
              <w:t>).</w:t>
            </w:r>
          </w:p>
          <w:p w:rsidR="00E4645A" w:rsidRDefault="00ED3D7A" w:rsidP="00ED3D7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Предполагаемый лингвистический материал: Яблоко я положу в </w:t>
            </w:r>
            <w:r>
              <w:rPr>
                <w:color w:val="000000"/>
                <w:spacing w:val="1"/>
                <w:sz w:val="28"/>
                <w:szCs w:val="28"/>
              </w:rPr>
              <w:t>мешок</w:t>
            </w:r>
            <w:r w:rsidRPr="00ED3D7A">
              <w:rPr>
                <w:color w:val="000000"/>
                <w:spacing w:val="1"/>
                <w:sz w:val="28"/>
                <w:szCs w:val="28"/>
              </w:rPr>
              <w:t xml:space="preserve">, потому что это фрукт. Огурец положу в ящик, потому что это овощ. </w:t>
            </w:r>
            <w:proofErr w:type="gramStart"/>
            <w:r w:rsidRPr="00ED3D7A">
              <w:rPr>
                <w:color w:val="000000"/>
                <w:spacing w:val="1"/>
                <w:sz w:val="28"/>
                <w:szCs w:val="28"/>
              </w:rPr>
              <w:t>То же для слов: груша, апельсин, лимон, капуста, лук, огурец, помидор, перец</w:t>
            </w:r>
            <w:r>
              <w:rPr>
                <w:color w:val="000000"/>
                <w:spacing w:val="1"/>
                <w:sz w:val="28"/>
                <w:szCs w:val="28"/>
              </w:rPr>
              <w:t>.</w:t>
            </w:r>
            <w:proofErr w:type="gramEnd"/>
          </w:p>
        </w:tc>
      </w:tr>
      <w:tr w:rsidR="00E4645A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45A" w:rsidRDefault="00E4645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4</w:t>
            </w:r>
          </w:p>
          <w:p w:rsidR="00E4645A" w:rsidRDefault="00ED3D7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1"/>
                <w:sz w:val="28"/>
                <w:szCs w:val="28"/>
              </w:rPr>
              <w:lastRenderedPageBreak/>
              <w:drawing>
                <wp:inline distT="0" distB="0" distL="0" distR="0" wp14:anchorId="38169A97">
                  <wp:extent cx="2624453" cy="147637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72" cy="1476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77" w:rsidRDefault="00262877" w:rsidP="0026287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lastRenderedPageBreak/>
              <w:t xml:space="preserve">Задача: </w:t>
            </w:r>
          </w:p>
          <w:p w:rsidR="00262877" w:rsidRDefault="003B552D" w:rsidP="0026287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Закреплять</w:t>
            </w:r>
            <w:r w:rsidR="00262877" w:rsidRPr="00262877">
              <w:rPr>
                <w:color w:val="000000"/>
                <w:spacing w:val="1"/>
                <w:sz w:val="28"/>
                <w:szCs w:val="28"/>
              </w:rPr>
              <w:t xml:space="preserve"> использования предлога </w:t>
            </w:r>
            <w:r>
              <w:rPr>
                <w:color w:val="000000"/>
                <w:spacing w:val="1"/>
                <w:sz w:val="28"/>
                <w:szCs w:val="28"/>
              </w:rPr>
              <w:t>«С»</w:t>
            </w:r>
            <w:r w:rsidR="00262877" w:rsidRPr="00262877">
              <w:rPr>
                <w:color w:val="000000"/>
                <w:spacing w:val="1"/>
                <w:sz w:val="28"/>
                <w:szCs w:val="28"/>
              </w:rPr>
              <w:t xml:space="preserve"> в самостоятельной речи</w:t>
            </w:r>
            <w:r>
              <w:rPr>
                <w:color w:val="000000"/>
                <w:spacing w:val="1"/>
                <w:sz w:val="28"/>
                <w:szCs w:val="28"/>
              </w:rPr>
              <w:t>.</w:t>
            </w:r>
          </w:p>
          <w:p w:rsidR="00E4645A" w:rsidRDefault="00ED3D7A" w:rsidP="00262877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Инструкция: «</w:t>
            </w:r>
            <w:r w:rsidR="00262877">
              <w:rPr>
                <w:color w:val="000000"/>
                <w:spacing w:val="1"/>
                <w:sz w:val="28"/>
                <w:szCs w:val="28"/>
              </w:rPr>
              <w:t xml:space="preserve">Посмотрите сколько героев </w:t>
            </w:r>
            <w:r w:rsidR="00262877">
              <w:rPr>
                <w:color w:val="000000"/>
                <w:spacing w:val="1"/>
                <w:sz w:val="28"/>
                <w:szCs w:val="28"/>
              </w:rPr>
              <w:lastRenderedPageBreak/>
              <w:t xml:space="preserve">в лесу. Давайте узнаем, с кем  встретился в лесу  заяц по дороге домой?» 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262877" w:rsidRPr="00262877">
              <w:rPr>
                <w:color w:val="000000"/>
                <w:spacing w:val="1"/>
                <w:sz w:val="28"/>
                <w:szCs w:val="28"/>
              </w:rPr>
              <w:t xml:space="preserve">Предполагаемый лингвистический материал: </w:t>
            </w:r>
            <w:r w:rsidR="00262877">
              <w:rPr>
                <w:color w:val="000000"/>
                <w:spacing w:val="1"/>
                <w:sz w:val="28"/>
                <w:szCs w:val="28"/>
              </w:rPr>
              <w:t xml:space="preserve">Заяц встретился в лесу с </w:t>
            </w:r>
            <w:r w:rsidR="00262877" w:rsidRPr="00262877">
              <w:rPr>
                <w:color w:val="000000"/>
                <w:spacing w:val="1"/>
                <w:sz w:val="28"/>
                <w:szCs w:val="28"/>
              </w:rPr>
              <w:t>Ми</w:t>
            </w:r>
            <w:r w:rsidR="00262877">
              <w:rPr>
                <w:color w:val="000000"/>
                <w:spacing w:val="1"/>
                <w:sz w:val="28"/>
                <w:szCs w:val="28"/>
              </w:rPr>
              <w:t xml:space="preserve">шкой, Заяц встретился в лесу с </w:t>
            </w:r>
            <w:r w:rsidR="00262877">
              <w:rPr>
                <w:color w:val="000000"/>
                <w:spacing w:val="1"/>
                <w:sz w:val="28"/>
                <w:szCs w:val="28"/>
              </w:rPr>
              <w:t>бельчата</w:t>
            </w:r>
            <w:r w:rsidR="003B552D">
              <w:rPr>
                <w:color w:val="000000"/>
                <w:spacing w:val="1"/>
                <w:sz w:val="28"/>
                <w:szCs w:val="28"/>
              </w:rPr>
              <w:t>ми</w:t>
            </w:r>
            <w:proofErr w:type="gramStart"/>
            <w:r w:rsidR="00262877">
              <w:rPr>
                <w:color w:val="000000"/>
                <w:spacing w:val="1"/>
                <w:sz w:val="28"/>
                <w:szCs w:val="28"/>
              </w:rPr>
              <w:t>, …….</w:t>
            </w:r>
            <w:proofErr w:type="spellStart"/>
            <w:proofErr w:type="gramEnd"/>
            <w:r w:rsidR="00262877">
              <w:rPr>
                <w:color w:val="000000"/>
                <w:spacing w:val="1"/>
                <w:sz w:val="28"/>
                <w:szCs w:val="28"/>
              </w:rPr>
              <w:t>ёжом</w:t>
            </w:r>
            <w:proofErr w:type="spellEnd"/>
            <w:r w:rsidR="00262877">
              <w:rPr>
                <w:color w:val="000000"/>
                <w:spacing w:val="1"/>
                <w:sz w:val="28"/>
                <w:szCs w:val="28"/>
              </w:rPr>
              <w:t>,  кротом, вороной, козой.</w:t>
            </w:r>
          </w:p>
        </w:tc>
      </w:tr>
      <w:tr w:rsidR="00E4645A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45A" w:rsidRDefault="00E4645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lastRenderedPageBreak/>
              <w:t>№ 5</w:t>
            </w:r>
          </w:p>
          <w:p w:rsidR="00E4645A" w:rsidRDefault="003B552D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79AE7307">
                  <wp:extent cx="2404337" cy="1352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83" cy="1352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2D" w:rsidRDefault="003B552D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Задача: </w:t>
            </w:r>
          </w:p>
          <w:p w:rsidR="003B552D" w:rsidRDefault="003B552D" w:rsidP="003B552D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Закреплять</w:t>
            </w:r>
            <w:r w:rsidRPr="00262877">
              <w:rPr>
                <w:color w:val="000000"/>
                <w:spacing w:val="1"/>
                <w:sz w:val="28"/>
                <w:szCs w:val="28"/>
              </w:rPr>
              <w:t xml:space="preserve"> использования предлога </w:t>
            </w:r>
            <w:r>
              <w:rPr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color w:val="000000"/>
                <w:spacing w:val="1"/>
                <w:sz w:val="28"/>
                <w:szCs w:val="28"/>
              </w:rPr>
              <w:t>ПОД</w:t>
            </w:r>
            <w:r>
              <w:rPr>
                <w:color w:val="000000"/>
                <w:spacing w:val="1"/>
                <w:sz w:val="28"/>
                <w:szCs w:val="28"/>
              </w:rPr>
              <w:t>»</w:t>
            </w:r>
            <w:r w:rsidRPr="00262877">
              <w:rPr>
                <w:color w:val="000000"/>
                <w:spacing w:val="1"/>
                <w:sz w:val="28"/>
                <w:szCs w:val="28"/>
              </w:rPr>
              <w:t xml:space="preserve"> в самостоятельной речи</w:t>
            </w:r>
            <w:r>
              <w:rPr>
                <w:color w:val="000000"/>
                <w:spacing w:val="1"/>
                <w:sz w:val="28"/>
                <w:szCs w:val="28"/>
              </w:rPr>
              <w:t>.</w:t>
            </w:r>
          </w:p>
          <w:p w:rsidR="00E4645A" w:rsidRDefault="003B552D" w:rsidP="003B5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и активизировать словарь по теме</w:t>
            </w:r>
            <w:r w:rsidRPr="003B552D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Деревья»</w:t>
            </w:r>
            <w:r w:rsidRPr="003B552D">
              <w:rPr>
                <w:sz w:val="28"/>
                <w:szCs w:val="28"/>
              </w:rPr>
              <w:t>.</w:t>
            </w:r>
          </w:p>
          <w:p w:rsidR="003B552D" w:rsidRDefault="003B552D" w:rsidP="003B5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Инструкция: «Давайте узнаем, под каким деревом сидел волк, когда пришел заяц? И проговорим полным ответом» (при нажатии на дерево, оно перемещается (яблоня) к волку или исчезает (береза и ель)).</w:t>
            </w:r>
          </w:p>
          <w:p w:rsidR="003B552D" w:rsidRPr="003B552D" w:rsidRDefault="003B552D" w:rsidP="003B552D">
            <w:pPr>
              <w:rPr>
                <w:sz w:val="28"/>
                <w:szCs w:val="28"/>
              </w:rPr>
            </w:pPr>
            <w:r w:rsidRPr="00262877">
              <w:rPr>
                <w:color w:val="000000"/>
                <w:spacing w:val="1"/>
                <w:sz w:val="28"/>
                <w:szCs w:val="28"/>
              </w:rPr>
              <w:t>Предполагаемый лингвистический материал: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волк сидел под яблоней. </w:t>
            </w:r>
          </w:p>
        </w:tc>
      </w:tr>
      <w:tr w:rsidR="00E4645A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2D" w:rsidRDefault="00E4645A">
            <w:pPr>
              <w:spacing w:line="360" w:lineRule="auto"/>
              <w:jc w:val="both"/>
              <w:rPr>
                <w:b/>
                <w:noProof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6</w:t>
            </w:r>
          </w:p>
          <w:p w:rsidR="00E4645A" w:rsidRDefault="003B552D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58E98066">
                  <wp:extent cx="1947176" cy="10953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37" cy="109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645A" w:rsidRDefault="00E4645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45A" w:rsidRDefault="00394EA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Задача: </w:t>
            </w:r>
            <w:r w:rsidR="00F86635">
              <w:rPr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color w:val="000000"/>
                <w:spacing w:val="1"/>
                <w:sz w:val="28"/>
                <w:szCs w:val="28"/>
              </w:rPr>
              <w:t>акреплять использования предлогов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 xml:space="preserve"> «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В НАД, У, </w:t>
            </w:r>
            <w:proofErr w:type="gramStart"/>
            <w:r w:rsidRPr="00394EAA">
              <w:rPr>
                <w:color w:val="000000"/>
                <w:spacing w:val="1"/>
                <w:sz w:val="28"/>
                <w:szCs w:val="28"/>
              </w:rPr>
              <w:t>ПОД</w:t>
            </w:r>
            <w:proofErr w:type="gramEnd"/>
            <w:r w:rsidRPr="00394EAA">
              <w:rPr>
                <w:color w:val="000000"/>
                <w:spacing w:val="1"/>
                <w:sz w:val="28"/>
                <w:szCs w:val="28"/>
              </w:rPr>
              <w:t xml:space="preserve">» в </w:t>
            </w:r>
            <w:r>
              <w:rPr>
                <w:color w:val="000000"/>
                <w:spacing w:val="1"/>
                <w:sz w:val="28"/>
                <w:szCs w:val="28"/>
              </w:rPr>
              <w:t>предложениях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>.</w:t>
            </w:r>
          </w:p>
          <w:p w:rsidR="00394EAA" w:rsidRDefault="00394EAA" w:rsidP="00394EA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Инструкция: 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>Когда предмет находится внутри чего-то, мы произносим маленькое слово «В».</w:t>
            </w:r>
            <w:r>
              <w:t xml:space="preserve"> 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 xml:space="preserve">Когда предмет находится </w:t>
            </w:r>
            <w:r>
              <w:rPr>
                <w:color w:val="000000"/>
                <w:spacing w:val="1"/>
                <w:sz w:val="28"/>
                <w:szCs w:val="28"/>
              </w:rPr>
              <w:t>рядом с чем-то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>, мы произносим маленькое слово «</w:t>
            </w:r>
            <w:r>
              <w:rPr>
                <w:color w:val="000000"/>
                <w:spacing w:val="1"/>
                <w:sz w:val="28"/>
                <w:szCs w:val="28"/>
              </w:rPr>
              <w:t>У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>».</w:t>
            </w:r>
          </w:p>
          <w:p w:rsidR="00394EAA" w:rsidRDefault="00394EAA" w:rsidP="00394EA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Мы говорим маленькое слово «ПОД», 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>когда предмет находится внизу другого предмета</w:t>
            </w:r>
            <w:r>
              <w:rPr>
                <w:color w:val="000000"/>
                <w:spacing w:val="1"/>
                <w:sz w:val="28"/>
                <w:szCs w:val="28"/>
              </w:rPr>
              <w:t>.</w:t>
            </w:r>
          </w:p>
          <w:p w:rsidR="00394EAA" w:rsidRPr="00394EAA" w:rsidRDefault="00394EAA" w:rsidP="00394EA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394EAA">
              <w:rPr>
                <w:color w:val="000000"/>
                <w:spacing w:val="1"/>
                <w:sz w:val="28"/>
                <w:szCs w:val="28"/>
              </w:rPr>
              <w:t>Мал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енькое слово «НАД» – предлог, 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 xml:space="preserve">появляется, когда один предмет </w:t>
            </w:r>
          </w:p>
          <w:p w:rsidR="00E4645A" w:rsidRDefault="00394EAA" w:rsidP="00394EA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394EAA">
              <w:rPr>
                <w:color w:val="000000"/>
                <w:spacing w:val="1"/>
                <w:sz w:val="28"/>
                <w:szCs w:val="28"/>
              </w:rPr>
              <w:t>находится наверху, выше чего – то.</w:t>
            </w:r>
          </w:p>
          <w:p w:rsidR="00394EAA" w:rsidRDefault="00394EAA" w:rsidP="00394EA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«Давайте с вами разместим мешок с яблоком у правильной схемы</w:t>
            </w:r>
            <w:proofErr w:type="gramStart"/>
            <w:r>
              <w:rPr>
                <w:color w:val="000000"/>
                <w:spacing w:val="1"/>
                <w:sz w:val="28"/>
                <w:szCs w:val="28"/>
              </w:rPr>
              <w:t xml:space="preserve">. </w:t>
            </w:r>
            <w:proofErr w:type="gramEnd"/>
            <w:r>
              <w:rPr>
                <w:color w:val="000000"/>
                <w:spacing w:val="1"/>
                <w:sz w:val="28"/>
                <w:szCs w:val="28"/>
              </w:rPr>
              <w:t>И правильно проговорим».</w:t>
            </w:r>
          </w:p>
          <w:p w:rsidR="00394EAA" w:rsidRDefault="00394EAA" w:rsidP="00394EAA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394EAA">
              <w:rPr>
                <w:color w:val="000000"/>
                <w:spacing w:val="1"/>
                <w:sz w:val="28"/>
                <w:szCs w:val="28"/>
              </w:rPr>
              <w:t xml:space="preserve">Предполагаемый лингвистический материал: </w:t>
            </w:r>
            <w:r>
              <w:rPr>
                <w:color w:val="000000"/>
                <w:spacing w:val="1"/>
                <w:sz w:val="28"/>
                <w:szCs w:val="28"/>
              </w:rPr>
              <w:t>яблоко над мешком, яблоко у мешка, яблоко под мешком, яблоко в мешке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>.</w:t>
            </w:r>
          </w:p>
        </w:tc>
      </w:tr>
      <w:tr w:rsidR="00E4645A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45A" w:rsidRDefault="00E4645A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7</w:t>
            </w:r>
          </w:p>
          <w:p w:rsidR="00E4645A" w:rsidRDefault="00F86635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1"/>
                <w:sz w:val="28"/>
                <w:szCs w:val="28"/>
              </w:rPr>
              <w:lastRenderedPageBreak/>
              <w:drawing>
                <wp:inline distT="0" distB="0" distL="0" distR="0" wp14:anchorId="06B5EA2A">
                  <wp:extent cx="2028331" cy="1141029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07" cy="1141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35" w:rsidRDefault="00F86635" w:rsidP="00F86635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lastRenderedPageBreak/>
              <w:t>Задача: за</w:t>
            </w:r>
            <w:r>
              <w:rPr>
                <w:color w:val="000000"/>
                <w:spacing w:val="1"/>
                <w:sz w:val="28"/>
                <w:szCs w:val="28"/>
              </w:rPr>
              <w:t>креплять использования предлога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 xml:space="preserve"> «</w:t>
            </w:r>
            <w:r>
              <w:rPr>
                <w:color w:val="000000"/>
                <w:spacing w:val="1"/>
                <w:sz w:val="28"/>
                <w:szCs w:val="28"/>
              </w:rPr>
              <w:t>ИЗ-ЗА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 xml:space="preserve">» в </w:t>
            </w:r>
            <w:r>
              <w:rPr>
                <w:color w:val="000000"/>
                <w:spacing w:val="1"/>
                <w:sz w:val="28"/>
                <w:szCs w:val="28"/>
              </w:rPr>
              <w:t>предложениях</w:t>
            </w:r>
            <w:r w:rsidRPr="00394EAA">
              <w:rPr>
                <w:color w:val="000000"/>
                <w:spacing w:val="1"/>
                <w:sz w:val="28"/>
                <w:szCs w:val="28"/>
              </w:rPr>
              <w:t>.</w:t>
            </w:r>
          </w:p>
          <w:p w:rsidR="00F86635" w:rsidRDefault="00F86635" w:rsidP="00F86635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Инструкция: </w:t>
            </w:r>
          </w:p>
          <w:p w:rsidR="00E4645A" w:rsidRDefault="00F86635" w:rsidP="00F86635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lastRenderedPageBreak/>
              <w:t>«</w:t>
            </w:r>
            <w:r w:rsidRPr="00F86635">
              <w:rPr>
                <w:color w:val="000000"/>
                <w:spacing w:val="1"/>
                <w:sz w:val="28"/>
                <w:szCs w:val="28"/>
              </w:rPr>
              <w:t xml:space="preserve">Давайте узнаем,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кто </w:t>
            </w:r>
            <w:proofErr w:type="spellStart"/>
            <w:r>
              <w:rPr>
                <w:color w:val="000000"/>
                <w:spacing w:val="1"/>
                <w:sz w:val="28"/>
                <w:szCs w:val="28"/>
              </w:rPr>
              <w:t>выглядовал</w:t>
            </w:r>
            <w:bookmarkStart w:id="0" w:name="_GoBack"/>
            <w:bookmarkEnd w:id="0"/>
            <w:proofErr w:type="spellEnd"/>
            <w:r>
              <w:rPr>
                <w:color w:val="000000"/>
                <w:spacing w:val="1"/>
                <w:sz w:val="28"/>
                <w:szCs w:val="28"/>
              </w:rPr>
              <w:t xml:space="preserve"> из-за дерева,</w:t>
            </w:r>
            <w:r w:rsidRPr="00F86635">
              <w:rPr>
                <w:color w:val="000000"/>
                <w:spacing w:val="1"/>
                <w:sz w:val="28"/>
                <w:szCs w:val="28"/>
              </w:rPr>
              <w:t xml:space="preserve">  </w:t>
            </w:r>
            <w:r>
              <w:rPr>
                <w:color w:val="000000"/>
                <w:spacing w:val="1"/>
                <w:sz w:val="28"/>
                <w:szCs w:val="28"/>
              </w:rPr>
              <w:t>когда волк сидел под яблоней</w:t>
            </w:r>
            <w:r w:rsidRPr="00F86635">
              <w:rPr>
                <w:color w:val="000000"/>
                <w:spacing w:val="1"/>
                <w:sz w:val="28"/>
                <w:szCs w:val="28"/>
              </w:rPr>
              <w:t xml:space="preserve">?»   Предполагаемый лингвистический материал: Заяц </w:t>
            </w:r>
            <w:r>
              <w:rPr>
                <w:color w:val="000000"/>
                <w:spacing w:val="1"/>
                <w:sz w:val="28"/>
                <w:szCs w:val="28"/>
              </w:rPr>
              <w:t>выглядывал из-за яблони.</w:t>
            </w:r>
          </w:p>
        </w:tc>
      </w:tr>
      <w:tr w:rsidR="00F86635" w:rsidTr="00ED3D7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35" w:rsidRDefault="00F86635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1"/>
                <w:sz w:val="28"/>
                <w:szCs w:val="28"/>
              </w:rPr>
              <w:lastRenderedPageBreak/>
              <w:drawing>
                <wp:inline distT="0" distB="0" distL="0" distR="0" wp14:anchorId="38F96D98">
                  <wp:extent cx="1791913" cy="1008033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5" cy="1009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35" w:rsidRDefault="00F86635" w:rsidP="00F86635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Заяц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и его </w:t>
            </w:r>
            <w:r>
              <w:rPr>
                <w:color w:val="000000"/>
                <w:spacing w:val="1"/>
                <w:sz w:val="28"/>
                <w:szCs w:val="28"/>
              </w:rPr>
              <w:t>семья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прощаются с нами. Одновременно звучат аплодисменты.</w:t>
            </w:r>
          </w:p>
          <w:p w:rsidR="00F86635" w:rsidRDefault="00F86635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E4645A" w:rsidRDefault="00E4645A" w:rsidP="00E4645A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E4645A" w:rsidRDefault="00E4645A" w:rsidP="00E4645A"/>
    <w:p w:rsidR="006B6B54" w:rsidRDefault="006B6B54"/>
    <w:sectPr w:rsidR="006B6B54" w:rsidSect="0041244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E72"/>
    <w:rsid w:val="00257C27"/>
    <w:rsid w:val="00262877"/>
    <w:rsid w:val="00394EAA"/>
    <w:rsid w:val="003B552D"/>
    <w:rsid w:val="0041244D"/>
    <w:rsid w:val="004A5346"/>
    <w:rsid w:val="0056753B"/>
    <w:rsid w:val="006B6B54"/>
    <w:rsid w:val="00BE4E72"/>
    <w:rsid w:val="00E4645A"/>
    <w:rsid w:val="00ED3D7A"/>
    <w:rsid w:val="00F86635"/>
    <w:rsid w:val="00FD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4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4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4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4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8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фронтайм</cp:lastModifiedBy>
  <cp:revision>5</cp:revision>
  <dcterms:created xsi:type="dcterms:W3CDTF">2016-04-27T17:35:00Z</dcterms:created>
  <dcterms:modified xsi:type="dcterms:W3CDTF">2024-11-25T15:48:00Z</dcterms:modified>
</cp:coreProperties>
</file>