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250" w:rsidRPr="00EC0250" w:rsidRDefault="00FF4784" w:rsidP="00FF47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EC0250">
        <w:rPr>
          <w:rFonts w:ascii="Times New Roman" w:hAnsi="Times New Roman" w:cs="Times New Roman"/>
          <w:b/>
          <w:i/>
          <w:sz w:val="28"/>
          <w:szCs w:val="28"/>
        </w:rPr>
        <w:t xml:space="preserve">Использование электронных дидактических игр </w:t>
      </w:r>
    </w:p>
    <w:p w:rsidR="00EC0250" w:rsidRPr="00EC0250" w:rsidRDefault="00FF4784" w:rsidP="00FF47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0250">
        <w:rPr>
          <w:rFonts w:ascii="Times New Roman" w:hAnsi="Times New Roman" w:cs="Times New Roman"/>
          <w:b/>
          <w:i/>
          <w:sz w:val="28"/>
          <w:szCs w:val="28"/>
        </w:rPr>
        <w:t xml:space="preserve">в коррекционно-развивающей работе с детьми </w:t>
      </w:r>
    </w:p>
    <w:p w:rsidR="00FF4784" w:rsidRDefault="00FF4784" w:rsidP="00FF4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250">
        <w:rPr>
          <w:rFonts w:ascii="Times New Roman" w:hAnsi="Times New Roman" w:cs="Times New Roman"/>
          <w:b/>
          <w:i/>
          <w:sz w:val="28"/>
          <w:szCs w:val="28"/>
        </w:rPr>
        <w:t>подготовительной группы компенсирующей направленности «Радость»</w:t>
      </w:r>
      <w:r w:rsidRPr="00FF47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0250" w:rsidRDefault="00EC0250" w:rsidP="00EC025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C0250">
        <w:rPr>
          <w:rFonts w:ascii="Times New Roman" w:hAnsi="Times New Roman" w:cs="Times New Roman"/>
          <w:i/>
          <w:sz w:val="28"/>
          <w:szCs w:val="28"/>
        </w:rPr>
        <w:t>Бадыкова</w:t>
      </w:r>
      <w:proofErr w:type="spellEnd"/>
      <w:r w:rsidRPr="00EC02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C0250">
        <w:rPr>
          <w:rFonts w:ascii="Times New Roman" w:hAnsi="Times New Roman" w:cs="Times New Roman"/>
          <w:i/>
          <w:sz w:val="28"/>
          <w:szCs w:val="28"/>
        </w:rPr>
        <w:t>Зульфия</w:t>
      </w:r>
      <w:proofErr w:type="spellEnd"/>
      <w:r w:rsidRPr="00EC02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C0250">
        <w:rPr>
          <w:rFonts w:ascii="Times New Roman" w:hAnsi="Times New Roman" w:cs="Times New Roman"/>
          <w:i/>
          <w:sz w:val="28"/>
          <w:szCs w:val="28"/>
        </w:rPr>
        <w:t>Маряфовна</w:t>
      </w:r>
      <w:proofErr w:type="spellEnd"/>
      <w:r w:rsidRPr="00EC0250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воспитатель</w:t>
      </w:r>
    </w:p>
    <w:p w:rsidR="00EC0250" w:rsidRPr="00EC0250" w:rsidRDefault="00EC0250" w:rsidP="00EC025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Клыкова Ольга Павловна, воспитатель</w:t>
      </w:r>
    </w:p>
    <w:p w:rsidR="00EC0250" w:rsidRDefault="00EC0250" w:rsidP="00EC025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C0250">
        <w:rPr>
          <w:rFonts w:ascii="Times New Roman" w:hAnsi="Times New Roman" w:cs="Times New Roman"/>
          <w:i/>
          <w:sz w:val="28"/>
          <w:szCs w:val="28"/>
        </w:rPr>
        <w:t>Ефремова Татьяна Ивановна, инструктор по физической культуре</w:t>
      </w:r>
    </w:p>
    <w:p w:rsidR="00EC0250" w:rsidRPr="00EC0250" w:rsidRDefault="00EC0250" w:rsidP="00EC025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Варламова Людмила Викторовна, педагог-психолог</w:t>
      </w:r>
    </w:p>
    <w:p w:rsidR="00EC0250" w:rsidRDefault="00EC0250" w:rsidP="00EC025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C0250">
        <w:rPr>
          <w:rFonts w:ascii="Times New Roman" w:hAnsi="Times New Roman" w:cs="Times New Roman"/>
          <w:i/>
          <w:sz w:val="28"/>
          <w:szCs w:val="28"/>
        </w:rPr>
        <w:t>СП «Детский сад «Алёнушка» ГБОУ СОШ №2 им.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EC0250">
        <w:rPr>
          <w:rFonts w:ascii="Times New Roman" w:hAnsi="Times New Roman" w:cs="Times New Roman"/>
          <w:i/>
          <w:sz w:val="28"/>
          <w:szCs w:val="28"/>
        </w:rPr>
        <w:t>В.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C0250">
        <w:rPr>
          <w:rFonts w:ascii="Times New Roman" w:hAnsi="Times New Roman" w:cs="Times New Roman"/>
          <w:i/>
          <w:sz w:val="28"/>
          <w:szCs w:val="28"/>
        </w:rPr>
        <w:t>Маскина</w:t>
      </w:r>
      <w:proofErr w:type="spellEnd"/>
    </w:p>
    <w:p w:rsidR="00EC0250" w:rsidRPr="00EC0250" w:rsidRDefault="00EC0250" w:rsidP="004F6CF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C02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EC0250">
        <w:rPr>
          <w:rFonts w:ascii="Times New Roman" w:hAnsi="Times New Roman" w:cs="Times New Roman"/>
          <w:i/>
          <w:sz w:val="28"/>
          <w:szCs w:val="28"/>
        </w:rPr>
        <w:t>ж</w:t>
      </w:r>
      <w:proofErr w:type="gramEnd"/>
      <w:r w:rsidRPr="00EC0250">
        <w:rPr>
          <w:rFonts w:ascii="Times New Roman" w:hAnsi="Times New Roman" w:cs="Times New Roman"/>
          <w:i/>
          <w:sz w:val="28"/>
          <w:szCs w:val="28"/>
        </w:rPr>
        <w:t xml:space="preserve">.-д. </w:t>
      </w:r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EC0250">
        <w:rPr>
          <w:rFonts w:ascii="Times New Roman" w:hAnsi="Times New Roman" w:cs="Times New Roman"/>
          <w:i/>
          <w:sz w:val="28"/>
          <w:szCs w:val="28"/>
        </w:rPr>
        <w:t>т.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0250">
        <w:rPr>
          <w:rFonts w:ascii="Times New Roman" w:hAnsi="Times New Roman" w:cs="Times New Roman"/>
          <w:i/>
          <w:sz w:val="28"/>
          <w:szCs w:val="28"/>
        </w:rPr>
        <w:t>Клявлино</w:t>
      </w:r>
    </w:p>
    <w:p w:rsidR="004F6CFF" w:rsidRDefault="004F6CFF" w:rsidP="004F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C0250">
        <w:rPr>
          <w:rFonts w:ascii="Times New Roman" w:hAnsi="Times New Roman" w:cs="Times New Roman"/>
          <w:sz w:val="28"/>
          <w:szCs w:val="28"/>
        </w:rPr>
        <w:t xml:space="preserve">   </w:t>
      </w:r>
      <w:r w:rsidR="00FF4784" w:rsidRPr="00FF4784">
        <w:rPr>
          <w:rFonts w:ascii="Times New Roman" w:hAnsi="Times New Roman" w:cs="Times New Roman"/>
          <w:sz w:val="28"/>
          <w:szCs w:val="28"/>
        </w:rPr>
        <w:t>В практике коррекционно-развивающей работы с дошкольниками электронные дидактические игры используются как современное и эффективное средство, которое позволяет в увлекательной форме развивать познавательные процессы и корректировать различные трудности.</w:t>
      </w:r>
    </w:p>
    <w:p w:rsidR="00FF4784" w:rsidRPr="004F6CFF" w:rsidRDefault="00FF4784" w:rsidP="000D48AE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4F6CFF">
        <w:rPr>
          <w:rFonts w:ascii="Times New Roman" w:hAnsi="Times New Roman" w:cs="Times New Roman"/>
          <w:i/>
          <w:sz w:val="28"/>
          <w:szCs w:val="28"/>
        </w:rPr>
        <w:t>Цели и преимущества использования электронных игр</w:t>
      </w:r>
    </w:p>
    <w:p w:rsidR="00FF4784" w:rsidRPr="00FF4784" w:rsidRDefault="004F6CFF" w:rsidP="00FF4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F4784" w:rsidRPr="00FF4784">
        <w:rPr>
          <w:rFonts w:ascii="Times New Roman" w:hAnsi="Times New Roman" w:cs="Times New Roman"/>
          <w:sz w:val="28"/>
          <w:szCs w:val="28"/>
        </w:rPr>
        <w:t>Главной целью применения таких игр является развитие познавательной активности и коррекция отдельных аспектов развития ребенка через специально организованную игровую деятельность.</w:t>
      </w:r>
    </w:p>
    <w:p w:rsidR="00FF4784" w:rsidRPr="00FF4784" w:rsidRDefault="00FF4784" w:rsidP="00FF4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784">
        <w:rPr>
          <w:rFonts w:ascii="Times New Roman" w:hAnsi="Times New Roman" w:cs="Times New Roman"/>
          <w:sz w:val="28"/>
          <w:szCs w:val="28"/>
        </w:rPr>
        <w:t>Электронные дидактические игры обладают рядом существенных преимуществ:</w:t>
      </w:r>
    </w:p>
    <w:p w:rsidR="00FF4784" w:rsidRPr="004F6CFF" w:rsidRDefault="00FF4784" w:rsidP="004F6C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CFF">
        <w:rPr>
          <w:rFonts w:ascii="Times New Roman" w:hAnsi="Times New Roman" w:cs="Times New Roman"/>
          <w:sz w:val="28"/>
          <w:szCs w:val="28"/>
        </w:rPr>
        <w:t>Мотивация и вовлеченность: Информация на экране, представленная в игровой форме с использованием анимации и звука, вызывает у детей живой интерес и надолго удерживает их внимание.</w:t>
      </w:r>
    </w:p>
    <w:p w:rsidR="00FF4784" w:rsidRPr="004F6CFF" w:rsidRDefault="00FF4784" w:rsidP="004F6C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CFF">
        <w:rPr>
          <w:rFonts w:ascii="Times New Roman" w:hAnsi="Times New Roman" w:cs="Times New Roman"/>
          <w:sz w:val="28"/>
          <w:szCs w:val="28"/>
        </w:rPr>
        <w:t>Активизация психических процессов: Игры эффективно развивают логическое и абстрактное мышление, память, внимание, восприятие и речь.</w:t>
      </w:r>
    </w:p>
    <w:p w:rsidR="00FF4784" w:rsidRPr="004F6CFF" w:rsidRDefault="00FF4784" w:rsidP="004F6C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CFF">
        <w:rPr>
          <w:rFonts w:ascii="Times New Roman" w:hAnsi="Times New Roman" w:cs="Times New Roman"/>
          <w:sz w:val="28"/>
          <w:szCs w:val="28"/>
        </w:rPr>
        <w:t>Индивидуализация обучения: Педагог может подбирать задания с учетом темпа и уровня подготовленности каждого ребенка, что особенно ценно в коррекционной работе.</w:t>
      </w:r>
    </w:p>
    <w:p w:rsidR="00FF4784" w:rsidRPr="004F6CFF" w:rsidRDefault="00FF4784" w:rsidP="00FF47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CFF">
        <w:rPr>
          <w:rFonts w:ascii="Times New Roman" w:hAnsi="Times New Roman" w:cs="Times New Roman"/>
          <w:sz w:val="28"/>
          <w:szCs w:val="28"/>
        </w:rPr>
        <w:t>Наглядность и обратная связь: Мультимедийные возможности позволяют моделировать различные ситуации, демонстрировать объекты в динамике, а мгновенная реакция программы на действия ребенка (например, поощрение при правильном ответе) помогает ему осознанно усваивать материал.</w:t>
      </w:r>
    </w:p>
    <w:p w:rsidR="00FF4784" w:rsidRPr="004F6CFF" w:rsidRDefault="004F6CFF" w:rsidP="004F6CF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FF4784" w:rsidRPr="004F6CFF">
        <w:rPr>
          <w:rFonts w:ascii="Times New Roman" w:hAnsi="Times New Roman" w:cs="Times New Roman"/>
          <w:i/>
          <w:sz w:val="28"/>
          <w:szCs w:val="28"/>
        </w:rPr>
        <w:t>Практические аспекты организации работы</w:t>
      </w:r>
    </w:p>
    <w:p w:rsidR="00FF4784" w:rsidRPr="00FF4784" w:rsidRDefault="004F6CFF" w:rsidP="00FF4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F4784" w:rsidRPr="00FF4784">
        <w:rPr>
          <w:rFonts w:ascii="Times New Roman" w:hAnsi="Times New Roman" w:cs="Times New Roman"/>
          <w:sz w:val="28"/>
          <w:szCs w:val="28"/>
        </w:rPr>
        <w:t>Чтобы использование электронных игр было безопасным и эффективным, важно прид</w:t>
      </w:r>
      <w:r>
        <w:rPr>
          <w:rFonts w:ascii="Times New Roman" w:hAnsi="Times New Roman" w:cs="Times New Roman"/>
          <w:sz w:val="28"/>
          <w:szCs w:val="28"/>
        </w:rPr>
        <w:t>ерживаться определенных правил.</w:t>
      </w:r>
    </w:p>
    <w:p w:rsidR="00FF4784" w:rsidRPr="004F6CFF" w:rsidRDefault="004F6CFF" w:rsidP="00FF478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FF4784" w:rsidRPr="004F6CFF">
        <w:rPr>
          <w:rFonts w:ascii="Times New Roman" w:hAnsi="Times New Roman" w:cs="Times New Roman"/>
          <w:i/>
          <w:sz w:val="28"/>
          <w:szCs w:val="28"/>
        </w:rPr>
        <w:t>Типы и формы игр</w:t>
      </w:r>
    </w:p>
    <w:p w:rsidR="00FF4784" w:rsidRPr="00FF4784" w:rsidRDefault="000D48AE" w:rsidP="00FF4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F4784" w:rsidRPr="00FF4784">
        <w:rPr>
          <w:rFonts w:ascii="Times New Roman" w:hAnsi="Times New Roman" w:cs="Times New Roman"/>
          <w:sz w:val="28"/>
          <w:szCs w:val="28"/>
        </w:rPr>
        <w:t>Электронные дидактические игры можно классифицировать по дидактической цели:</w:t>
      </w:r>
    </w:p>
    <w:p w:rsidR="00FF4784" w:rsidRPr="004F6CFF" w:rsidRDefault="00FF4784" w:rsidP="004F6CF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6CFF">
        <w:rPr>
          <w:rFonts w:ascii="Times New Roman" w:hAnsi="Times New Roman" w:cs="Times New Roman"/>
          <w:sz w:val="28"/>
          <w:szCs w:val="28"/>
        </w:rPr>
        <w:t>Обучающие</w:t>
      </w:r>
      <w:proofErr w:type="gramEnd"/>
      <w:r w:rsidR="000D48AE">
        <w:rPr>
          <w:rFonts w:ascii="Times New Roman" w:hAnsi="Times New Roman" w:cs="Times New Roman"/>
          <w:sz w:val="28"/>
          <w:szCs w:val="28"/>
        </w:rPr>
        <w:t xml:space="preserve"> - н</w:t>
      </w:r>
      <w:r w:rsidRPr="004F6CFF">
        <w:rPr>
          <w:rFonts w:ascii="Times New Roman" w:hAnsi="Times New Roman" w:cs="Times New Roman"/>
          <w:sz w:val="28"/>
          <w:szCs w:val="28"/>
        </w:rPr>
        <w:t>аправлены на приобретение новых знаний, умений и навыков.</w:t>
      </w:r>
    </w:p>
    <w:p w:rsidR="00FF4784" w:rsidRPr="004F6CFF" w:rsidRDefault="00FF4784" w:rsidP="004F6CF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CFF">
        <w:rPr>
          <w:rFonts w:ascii="Times New Roman" w:hAnsi="Times New Roman" w:cs="Times New Roman"/>
          <w:sz w:val="28"/>
          <w:szCs w:val="28"/>
        </w:rPr>
        <w:t>Контролирующие</w:t>
      </w:r>
      <w:r w:rsidR="000D48AE">
        <w:rPr>
          <w:rFonts w:ascii="Times New Roman" w:hAnsi="Times New Roman" w:cs="Times New Roman"/>
          <w:sz w:val="28"/>
          <w:szCs w:val="28"/>
        </w:rPr>
        <w:t xml:space="preserve"> - и</w:t>
      </w:r>
      <w:r w:rsidRPr="004F6CFF">
        <w:rPr>
          <w:rFonts w:ascii="Times New Roman" w:hAnsi="Times New Roman" w:cs="Times New Roman"/>
          <w:sz w:val="28"/>
          <w:szCs w:val="28"/>
        </w:rPr>
        <w:t>спользуются для повторения, закрепления и проверки ранее полученных знаний.</w:t>
      </w:r>
    </w:p>
    <w:p w:rsidR="00FF4784" w:rsidRPr="004F6CFF" w:rsidRDefault="000D48AE" w:rsidP="00FF478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Обобщающие - т</w:t>
      </w:r>
      <w:r w:rsidR="00FF4784" w:rsidRPr="004F6CFF">
        <w:rPr>
          <w:rFonts w:ascii="Times New Roman" w:hAnsi="Times New Roman" w:cs="Times New Roman"/>
          <w:sz w:val="28"/>
          <w:szCs w:val="28"/>
        </w:rPr>
        <w:t xml:space="preserve">ребуют интеграции знаний, способствуют установлению </w:t>
      </w:r>
      <w:proofErr w:type="spellStart"/>
      <w:r w:rsidR="00FF4784" w:rsidRPr="004F6CFF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="00FF4784" w:rsidRPr="004F6CFF">
        <w:rPr>
          <w:rFonts w:ascii="Times New Roman" w:hAnsi="Times New Roman" w:cs="Times New Roman"/>
          <w:sz w:val="28"/>
          <w:szCs w:val="28"/>
        </w:rPr>
        <w:t xml:space="preserve"> связей.</w:t>
      </w:r>
    </w:p>
    <w:p w:rsidR="00FF4784" w:rsidRPr="00FF4784" w:rsidRDefault="004F6CFF" w:rsidP="00FF4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F4784" w:rsidRPr="00FF4784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ор</w:t>
      </w:r>
      <w:r w:rsidR="00FF4784" w:rsidRPr="00FF4784">
        <w:rPr>
          <w:rFonts w:ascii="Times New Roman" w:hAnsi="Times New Roman" w:cs="Times New Roman"/>
          <w:sz w:val="28"/>
          <w:szCs w:val="28"/>
        </w:rPr>
        <w:t>мы организации игровой деятельности могут быть разными: от выполнения заданий по образцу или определенным условиям до создания собственных игр самими детьми, что развивает их творческую инициативу.</w:t>
      </w:r>
    </w:p>
    <w:p w:rsidR="00FF4784" w:rsidRPr="004F6CFF" w:rsidRDefault="004F6CFF" w:rsidP="00FF478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cs="Segoe UI Symbol"/>
          <w:sz w:val="28"/>
          <w:szCs w:val="28"/>
        </w:rPr>
        <w:t xml:space="preserve">       </w:t>
      </w:r>
      <w:r w:rsidR="00FF4784" w:rsidRPr="00FF4784">
        <w:rPr>
          <w:rFonts w:ascii="Times New Roman" w:hAnsi="Times New Roman" w:cs="Times New Roman"/>
          <w:sz w:val="28"/>
          <w:szCs w:val="28"/>
        </w:rPr>
        <w:t xml:space="preserve"> </w:t>
      </w:r>
      <w:r w:rsidR="00FF4784" w:rsidRPr="004F6CFF">
        <w:rPr>
          <w:rFonts w:ascii="Times New Roman" w:hAnsi="Times New Roman" w:cs="Times New Roman"/>
          <w:i/>
          <w:sz w:val="28"/>
          <w:szCs w:val="28"/>
        </w:rPr>
        <w:t>Техническая реализация</w:t>
      </w:r>
    </w:p>
    <w:p w:rsidR="00FF4784" w:rsidRPr="00FF4784" w:rsidRDefault="004F6CFF" w:rsidP="00FF4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F4784" w:rsidRPr="00FF4784">
        <w:rPr>
          <w:rFonts w:ascii="Times New Roman" w:hAnsi="Times New Roman" w:cs="Times New Roman"/>
          <w:sz w:val="28"/>
          <w:szCs w:val="28"/>
        </w:rPr>
        <w:t>Основным инструментом для создания многих интерактивных игр является 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784" w:rsidRPr="00FF4784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="00FF4784" w:rsidRPr="00FF4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784" w:rsidRPr="00FF4784">
        <w:rPr>
          <w:rFonts w:ascii="Times New Roman" w:hAnsi="Times New Roman" w:cs="Times New Roman"/>
          <w:sz w:val="28"/>
          <w:szCs w:val="28"/>
        </w:rPr>
        <w:t>Power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784" w:rsidRPr="00FF4784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="00FF4784" w:rsidRPr="00FF4784">
        <w:rPr>
          <w:rFonts w:ascii="Times New Roman" w:hAnsi="Times New Roman" w:cs="Times New Roman"/>
          <w:sz w:val="28"/>
          <w:szCs w:val="28"/>
        </w:rPr>
        <w:t>. Ее популярность обусловлена доступностью и широкими возможностями:</w:t>
      </w:r>
    </w:p>
    <w:p w:rsidR="00FF4784" w:rsidRPr="001E6FD3" w:rsidRDefault="001E6FD3" w:rsidP="001E6FD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F4784" w:rsidRPr="001E6FD3">
        <w:rPr>
          <w:rFonts w:ascii="Times New Roman" w:hAnsi="Times New Roman" w:cs="Times New Roman"/>
          <w:sz w:val="28"/>
          <w:szCs w:val="28"/>
        </w:rPr>
        <w:t>оздание слайд-шоу с картинками, текстом и звуком</w:t>
      </w:r>
      <w:r w:rsidR="000D48AE">
        <w:rPr>
          <w:rFonts w:ascii="Times New Roman" w:hAnsi="Times New Roman" w:cs="Times New Roman"/>
          <w:sz w:val="28"/>
          <w:szCs w:val="28"/>
        </w:rPr>
        <w:t>;</w:t>
      </w:r>
    </w:p>
    <w:p w:rsidR="00FF4784" w:rsidRPr="001E6FD3" w:rsidRDefault="001E6FD3" w:rsidP="001E6FD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F4784" w:rsidRPr="001E6FD3">
        <w:rPr>
          <w:rFonts w:ascii="Times New Roman" w:hAnsi="Times New Roman" w:cs="Times New Roman"/>
          <w:sz w:val="28"/>
          <w:szCs w:val="28"/>
        </w:rPr>
        <w:t xml:space="preserve">спользование анимации и триггеров для создания интерактивных элементов, когда объекты </w:t>
      </w:r>
      <w:r w:rsidR="000D48AE">
        <w:rPr>
          <w:rFonts w:ascii="Times New Roman" w:hAnsi="Times New Roman" w:cs="Times New Roman"/>
          <w:sz w:val="28"/>
          <w:szCs w:val="28"/>
        </w:rPr>
        <w:t>на слайде реагируют на нажатие;</w:t>
      </w:r>
    </w:p>
    <w:p w:rsidR="00FF4784" w:rsidRPr="001E6FD3" w:rsidRDefault="001E6FD3" w:rsidP="00FF478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F4784" w:rsidRPr="001E6FD3">
        <w:rPr>
          <w:rFonts w:ascii="Times New Roman" w:hAnsi="Times New Roman" w:cs="Times New Roman"/>
          <w:sz w:val="28"/>
          <w:szCs w:val="28"/>
        </w:rPr>
        <w:t>азработка интерактивных плакатов — комплексных дидактических пособий, объединяющих игры, видео и справочные материалы по одной теме.</w:t>
      </w:r>
    </w:p>
    <w:p w:rsidR="00FF4784" w:rsidRPr="001E6FD3" w:rsidRDefault="001E6FD3" w:rsidP="00FF478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MS Mincho" w:eastAsia="MS Mincho" w:hAnsi="MS Mincho" w:cs="MS Mincho"/>
          <w:sz w:val="28"/>
          <w:szCs w:val="28"/>
        </w:rPr>
        <w:t xml:space="preserve">  </w:t>
      </w:r>
      <w:r w:rsidR="00FF4784" w:rsidRPr="00FF4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784" w:rsidRPr="001E6FD3">
        <w:rPr>
          <w:rFonts w:ascii="Times New Roman" w:hAnsi="Times New Roman" w:cs="Times New Roman"/>
          <w:i/>
          <w:sz w:val="28"/>
          <w:szCs w:val="28"/>
        </w:rPr>
        <w:t>Здоровьесберегающие</w:t>
      </w:r>
      <w:proofErr w:type="spellEnd"/>
      <w:r w:rsidR="00FF4784" w:rsidRPr="001E6FD3">
        <w:rPr>
          <w:rFonts w:ascii="Times New Roman" w:hAnsi="Times New Roman" w:cs="Times New Roman"/>
          <w:i/>
          <w:sz w:val="28"/>
          <w:szCs w:val="28"/>
        </w:rPr>
        <w:t xml:space="preserve"> технологии</w:t>
      </w:r>
    </w:p>
    <w:p w:rsidR="00FF4784" w:rsidRPr="00FF4784" w:rsidRDefault="001E6FD3" w:rsidP="00FF4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F4784" w:rsidRPr="00FF4784">
        <w:rPr>
          <w:rFonts w:ascii="Times New Roman" w:hAnsi="Times New Roman" w:cs="Times New Roman"/>
          <w:sz w:val="28"/>
          <w:szCs w:val="28"/>
        </w:rPr>
        <w:t>При работе с цифровыми устройствами необходимо строго соблюдать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48AE" w:rsidRPr="000D48AE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FF4784" w:rsidRPr="000D48AE">
        <w:rPr>
          <w:rFonts w:ascii="Times New Roman" w:hAnsi="Times New Roman" w:cs="Times New Roman"/>
          <w:sz w:val="28"/>
          <w:szCs w:val="28"/>
          <w:u w:val="single"/>
        </w:rPr>
        <w:t>анитарные нормы и правила</w:t>
      </w:r>
      <w:r w:rsidR="00FF4784" w:rsidRPr="00FF4784">
        <w:rPr>
          <w:rFonts w:ascii="Times New Roman" w:hAnsi="Times New Roman" w:cs="Times New Roman"/>
          <w:sz w:val="28"/>
          <w:szCs w:val="28"/>
        </w:rPr>
        <w:t>:</w:t>
      </w:r>
    </w:p>
    <w:p w:rsidR="00FF4784" w:rsidRPr="00FF4784" w:rsidRDefault="000D48AE" w:rsidP="00FF4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E6FD3">
        <w:rPr>
          <w:rFonts w:ascii="Times New Roman" w:hAnsi="Times New Roman" w:cs="Times New Roman"/>
          <w:sz w:val="28"/>
          <w:szCs w:val="28"/>
        </w:rPr>
        <w:t>в</w:t>
      </w:r>
      <w:r w:rsidR="00FF4784" w:rsidRPr="00FF4784">
        <w:rPr>
          <w:rFonts w:ascii="Times New Roman" w:hAnsi="Times New Roman" w:cs="Times New Roman"/>
          <w:sz w:val="28"/>
          <w:szCs w:val="28"/>
        </w:rPr>
        <w:t xml:space="preserve"> </w:t>
      </w:r>
      <w:r w:rsidR="001E6FD3">
        <w:rPr>
          <w:rFonts w:ascii="Times New Roman" w:hAnsi="Times New Roman" w:cs="Times New Roman"/>
          <w:sz w:val="28"/>
          <w:szCs w:val="28"/>
        </w:rPr>
        <w:t>старшем дошкольном возрасте</w:t>
      </w:r>
      <w:r w:rsidR="00FF4784" w:rsidRPr="00FF4784">
        <w:rPr>
          <w:rFonts w:ascii="Times New Roman" w:hAnsi="Times New Roman" w:cs="Times New Roman"/>
          <w:sz w:val="28"/>
          <w:szCs w:val="28"/>
        </w:rPr>
        <w:t xml:space="preserve"> продолжительность непрерывной работы с интерактивной доской или ноутбуком не должна превыш</w:t>
      </w:r>
      <w:r>
        <w:rPr>
          <w:rFonts w:ascii="Times New Roman" w:hAnsi="Times New Roman" w:cs="Times New Roman"/>
          <w:sz w:val="28"/>
          <w:szCs w:val="28"/>
        </w:rPr>
        <w:t>ать 7–10 минут в рамках занятия;</w:t>
      </w:r>
    </w:p>
    <w:p w:rsidR="00FF4784" w:rsidRPr="00FF4784" w:rsidRDefault="000D48AE" w:rsidP="00FF4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6FD3">
        <w:rPr>
          <w:rFonts w:ascii="Times New Roman" w:hAnsi="Times New Roman" w:cs="Times New Roman"/>
          <w:sz w:val="28"/>
          <w:szCs w:val="28"/>
        </w:rPr>
        <w:t>в</w:t>
      </w:r>
      <w:r w:rsidR="00FF4784" w:rsidRPr="00FF4784">
        <w:rPr>
          <w:rFonts w:ascii="Times New Roman" w:hAnsi="Times New Roman" w:cs="Times New Roman"/>
          <w:sz w:val="28"/>
          <w:szCs w:val="28"/>
        </w:rPr>
        <w:t>ажно включать в занятия гимнастику для глаз и игры, направленные н</w:t>
      </w:r>
      <w:r>
        <w:rPr>
          <w:rFonts w:ascii="Times New Roman" w:hAnsi="Times New Roman" w:cs="Times New Roman"/>
          <w:sz w:val="28"/>
          <w:szCs w:val="28"/>
        </w:rPr>
        <w:t>а профилактику нарушений зрения;</w:t>
      </w:r>
    </w:p>
    <w:p w:rsidR="00FF4784" w:rsidRPr="00FF4784" w:rsidRDefault="000D48AE" w:rsidP="00FF4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6FD3">
        <w:rPr>
          <w:rFonts w:ascii="Times New Roman" w:hAnsi="Times New Roman" w:cs="Times New Roman"/>
          <w:sz w:val="28"/>
          <w:szCs w:val="28"/>
        </w:rPr>
        <w:t>т</w:t>
      </w:r>
      <w:r w:rsidR="00FF4784" w:rsidRPr="00FF4784">
        <w:rPr>
          <w:rFonts w:ascii="Times New Roman" w:hAnsi="Times New Roman" w:cs="Times New Roman"/>
          <w:sz w:val="28"/>
          <w:szCs w:val="28"/>
        </w:rPr>
        <w:t>ехника должна использоваться дозированно, как дополнение к традиционным формам обучения, а не их замена.</w:t>
      </w:r>
    </w:p>
    <w:p w:rsidR="00FF4784" w:rsidRPr="001E6FD3" w:rsidRDefault="001E6FD3" w:rsidP="00FF478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F4784" w:rsidRPr="00FF4784">
        <w:rPr>
          <w:rFonts w:ascii="Times New Roman" w:hAnsi="Times New Roman" w:cs="Times New Roman"/>
          <w:sz w:val="28"/>
          <w:szCs w:val="28"/>
        </w:rPr>
        <w:t xml:space="preserve"> </w:t>
      </w:r>
      <w:r w:rsidR="00FF4784" w:rsidRPr="001E6FD3">
        <w:rPr>
          <w:rFonts w:ascii="Times New Roman" w:hAnsi="Times New Roman" w:cs="Times New Roman"/>
          <w:i/>
          <w:sz w:val="28"/>
          <w:szCs w:val="28"/>
        </w:rPr>
        <w:t>Примеры из практики</w:t>
      </w:r>
    </w:p>
    <w:p w:rsidR="00FF4784" w:rsidRPr="00FF4784" w:rsidRDefault="001E6FD3" w:rsidP="00FF4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Мы </w:t>
      </w:r>
      <w:r w:rsidR="00FF4784" w:rsidRPr="00FF4784">
        <w:rPr>
          <w:rFonts w:ascii="Times New Roman" w:hAnsi="Times New Roman" w:cs="Times New Roman"/>
          <w:sz w:val="28"/>
          <w:szCs w:val="28"/>
        </w:rPr>
        <w:t xml:space="preserve"> успешно применя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FF4784" w:rsidRPr="00FF4784">
        <w:rPr>
          <w:rFonts w:ascii="Times New Roman" w:hAnsi="Times New Roman" w:cs="Times New Roman"/>
          <w:sz w:val="28"/>
          <w:szCs w:val="28"/>
        </w:rPr>
        <w:t xml:space="preserve"> электронные игры в разных направлениях коррекционно-развивающей работы. Например, для закрепления </w:t>
      </w:r>
      <w:r w:rsidRPr="00F92148">
        <w:rPr>
          <w:rFonts w:ascii="Times New Roman" w:hAnsi="Times New Roman" w:cs="Times New Roman"/>
          <w:sz w:val="28"/>
          <w:szCs w:val="28"/>
        </w:rPr>
        <w:t>навыков количественного счета</w:t>
      </w:r>
      <w:r w:rsidR="00FF4784" w:rsidRPr="00FF4784">
        <w:rPr>
          <w:rFonts w:ascii="Times New Roman" w:hAnsi="Times New Roman" w:cs="Times New Roman"/>
          <w:sz w:val="28"/>
          <w:szCs w:val="28"/>
        </w:rPr>
        <w:t xml:space="preserve"> можно использовать интерактивную игру «</w:t>
      </w:r>
      <w:r>
        <w:rPr>
          <w:rFonts w:ascii="Times New Roman" w:hAnsi="Times New Roman" w:cs="Times New Roman"/>
          <w:sz w:val="28"/>
          <w:szCs w:val="28"/>
        </w:rPr>
        <w:t>Учимся считать правильно</w:t>
      </w:r>
      <w:r w:rsidR="00FF4784" w:rsidRPr="00FF4784">
        <w:rPr>
          <w:rFonts w:ascii="Times New Roman" w:hAnsi="Times New Roman" w:cs="Times New Roman"/>
          <w:sz w:val="28"/>
          <w:szCs w:val="28"/>
        </w:rPr>
        <w:t>»</w:t>
      </w:r>
      <w:r w:rsidR="003C4F65">
        <w:rPr>
          <w:rFonts w:ascii="Times New Roman" w:hAnsi="Times New Roman" w:cs="Times New Roman"/>
          <w:sz w:val="28"/>
          <w:szCs w:val="28"/>
        </w:rPr>
        <w:t xml:space="preserve"> </w:t>
      </w:r>
      <w:r w:rsidR="003C4F65" w:rsidRPr="000D48AE">
        <w:rPr>
          <w:rFonts w:ascii="Times New Roman" w:hAnsi="Times New Roman" w:cs="Times New Roman"/>
          <w:sz w:val="28"/>
          <w:szCs w:val="28"/>
        </w:rPr>
        <w:t>(см. Приложение 1)</w:t>
      </w:r>
      <w:r w:rsidR="00FF4784" w:rsidRPr="000D48AE">
        <w:rPr>
          <w:rFonts w:ascii="Times New Roman" w:hAnsi="Times New Roman" w:cs="Times New Roman"/>
          <w:sz w:val="28"/>
          <w:szCs w:val="28"/>
        </w:rPr>
        <w:t>,</w:t>
      </w:r>
      <w:r w:rsidR="00FF4784" w:rsidRPr="00FF4784">
        <w:rPr>
          <w:rFonts w:ascii="Times New Roman" w:hAnsi="Times New Roman" w:cs="Times New Roman"/>
          <w:sz w:val="28"/>
          <w:szCs w:val="28"/>
        </w:rPr>
        <w:t xml:space="preserve"> где ребенок с помощью мышки должен найти правильный ответ, что развивает не только </w:t>
      </w:r>
      <w:r w:rsidRPr="00F9214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92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F4784" w:rsidRPr="00FF4784">
        <w:rPr>
          <w:rFonts w:ascii="Times New Roman" w:hAnsi="Times New Roman" w:cs="Times New Roman"/>
          <w:sz w:val="28"/>
          <w:szCs w:val="28"/>
        </w:rPr>
        <w:t>, но и зрительно-моторную координацию.</w:t>
      </w:r>
    </w:p>
    <w:p w:rsidR="00FF4784" w:rsidRPr="000D48AE" w:rsidRDefault="001E6FD3" w:rsidP="00FF4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F4784" w:rsidRPr="00FF4784">
        <w:rPr>
          <w:rFonts w:ascii="Times New Roman" w:hAnsi="Times New Roman" w:cs="Times New Roman"/>
          <w:sz w:val="28"/>
          <w:szCs w:val="28"/>
        </w:rPr>
        <w:t xml:space="preserve">В работе по формированию </w:t>
      </w:r>
      <w:r w:rsidRPr="008827A8">
        <w:rPr>
          <w:rFonts w:ascii="Times New Roman" w:hAnsi="Times New Roman" w:cs="Times New Roman"/>
          <w:sz w:val="28"/>
          <w:szCs w:val="28"/>
        </w:rPr>
        <w:t xml:space="preserve">интереса к физической культуре и спорту </w:t>
      </w:r>
      <w:r w:rsidR="00FF4784" w:rsidRPr="00FF4784">
        <w:rPr>
          <w:rFonts w:ascii="Times New Roman" w:hAnsi="Times New Roman" w:cs="Times New Roman"/>
          <w:sz w:val="28"/>
          <w:szCs w:val="28"/>
        </w:rPr>
        <w:t>эффективн</w:t>
      </w:r>
      <w:r w:rsidR="003C4F65">
        <w:rPr>
          <w:rFonts w:ascii="Times New Roman" w:hAnsi="Times New Roman" w:cs="Times New Roman"/>
          <w:sz w:val="28"/>
          <w:szCs w:val="28"/>
        </w:rPr>
        <w:t>ы интерактивные спортивные игры-викторины, например</w:t>
      </w:r>
      <w:r w:rsidR="00FF4784" w:rsidRPr="00FF4784">
        <w:rPr>
          <w:rFonts w:ascii="Times New Roman" w:hAnsi="Times New Roman" w:cs="Times New Roman"/>
          <w:sz w:val="28"/>
          <w:szCs w:val="28"/>
        </w:rPr>
        <w:t xml:space="preserve"> </w:t>
      </w:r>
      <w:r w:rsidR="003C4F65">
        <w:rPr>
          <w:rFonts w:ascii="Times New Roman" w:hAnsi="Times New Roman" w:cs="Times New Roman"/>
          <w:sz w:val="28"/>
          <w:szCs w:val="28"/>
        </w:rPr>
        <w:t xml:space="preserve">увлекательная игра-викторина «Знатоки Олимпиады» </w:t>
      </w:r>
      <w:r w:rsidR="003C4F65" w:rsidRPr="000D48AE">
        <w:rPr>
          <w:rFonts w:ascii="Times New Roman" w:hAnsi="Times New Roman" w:cs="Times New Roman"/>
          <w:sz w:val="28"/>
          <w:szCs w:val="28"/>
        </w:rPr>
        <w:t>(см. Приложение 2).</w:t>
      </w:r>
    </w:p>
    <w:p w:rsidR="00FF4784" w:rsidRPr="00FF4784" w:rsidRDefault="00FF4784" w:rsidP="00FF4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784" w:rsidRPr="00FF4784" w:rsidRDefault="00FF4784" w:rsidP="00FF4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4784" w:rsidRPr="00FF4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F01BF"/>
    <w:multiLevelType w:val="hybridMultilevel"/>
    <w:tmpl w:val="69F8C6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455162"/>
    <w:multiLevelType w:val="hybridMultilevel"/>
    <w:tmpl w:val="9D6838E2"/>
    <w:lvl w:ilvl="0" w:tplc="F8C68994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5E77B3"/>
    <w:multiLevelType w:val="hybridMultilevel"/>
    <w:tmpl w:val="5C940458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5C93110"/>
    <w:multiLevelType w:val="hybridMultilevel"/>
    <w:tmpl w:val="E878CA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735283B"/>
    <w:multiLevelType w:val="hybridMultilevel"/>
    <w:tmpl w:val="17F68A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C1D5117"/>
    <w:multiLevelType w:val="hybridMultilevel"/>
    <w:tmpl w:val="EAAC8E1C"/>
    <w:lvl w:ilvl="0" w:tplc="E9342F9C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AA5D0E"/>
    <w:multiLevelType w:val="hybridMultilevel"/>
    <w:tmpl w:val="46742AAC"/>
    <w:lvl w:ilvl="0" w:tplc="1390EDDA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1EB"/>
    <w:rsid w:val="000639FE"/>
    <w:rsid w:val="000D48AE"/>
    <w:rsid w:val="000E24E5"/>
    <w:rsid w:val="000F638D"/>
    <w:rsid w:val="001231EB"/>
    <w:rsid w:val="00143FF2"/>
    <w:rsid w:val="00172105"/>
    <w:rsid w:val="001A44C2"/>
    <w:rsid w:val="001A7447"/>
    <w:rsid w:val="001E6FD3"/>
    <w:rsid w:val="002E5177"/>
    <w:rsid w:val="003436D5"/>
    <w:rsid w:val="003C4F65"/>
    <w:rsid w:val="003D4BBD"/>
    <w:rsid w:val="003F466E"/>
    <w:rsid w:val="00404276"/>
    <w:rsid w:val="00413E60"/>
    <w:rsid w:val="00491391"/>
    <w:rsid w:val="004F6CFF"/>
    <w:rsid w:val="005053E2"/>
    <w:rsid w:val="00536F11"/>
    <w:rsid w:val="00543B71"/>
    <w:rsid w:val="00547369"/>
    <w:rsid w:val="005F65DC"/>
    <w:rsid w:val="00616492"/>
    <w:rsid w:val="006475AC"/>
    <w:rsid w:val="006B2B46"/>
    <w:rsid w:val="006C5ED7"/>
    <w:rsid w:val="007B6C23"/>
    <w:rsid w:val="00835B9F"/>
    <w:rsid w:val="008A01A0"/>
    <w:rsid w:val="009377B4"/>
    <w:rsid w:val="009F3699"/>
    <w:rsid w:val="00B431FA"/>
    <w:rsid w:val="00BA27EC"/>
    <w:rsid w:val="00BA7FF9"/>
    <w:rsid w:val="00D02E81"/>
    <w:rsid w:val="00D72EAD"/>
    <w:rsid w:val="00EC0250"/>
    <w:rsid w:val="00FF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C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Алёнушка</dc:creator>
  <cp:keywords/>
  <dc:description/>
  <cp:lastModifiedBy>Алёнушка</cp:lastModifiedBy>
  <cp:revision>4</cp:revision>
  <dcterms:created xsi:type="dcterms:W3CDTF">2025-11-28T07:04:00Z</dcterms:created>
  <dcterms:modified xsi:type="dcterms:W3CDTF">2025-11-28T12:55:00Z</dcterms:modified>
</cp:coreProperties>
</file>