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76" w:rsidRDefault="00447776" w:rsidP="0044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Интернет-форум </w:t>
      </w:r>
      <w:r w:rsidRPr="007B25BE">
        <w:rPr>
          <w:rFonts w:ascii="Times New Roman" w:hAnsi="Times New Roman" w:cs="Times New Roman"/>
          <w:b/>
          <w:sz w:val="28"/>
          <w:szCs w:val="28"/>
        </w:rPr>
        <w:t>«Особый ребёнок в цифровой образовательной среде: от ограниченных возможностей – к возможностям без границ»</w:t>
      </w:r>
    </w:p>
    <w:p w:rsidR="00447776" w:rsidRPr="00447776" w:rsidRDefault="00447776" w:rsidP="0044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447776">
        <w:rPr>
          <w:rFonts w:ascii="Times New Roman" w:hAnsi="Times New Roman" w:cs="Times New Roman"/>
          <w:sz w:val="28"/>
          <w:szCs w:val="28"/>
        </w:rPr>
        <w:t>Реабилитационные ресурсы цифровых технологий: использование цифрового оборудования, цифровых ресурсов и информационных технологий в практике коррекционно-развивающей работы с детьми с ОВЗ</w:t>
      </w:r>
    </w:p>
    <w:p w:rsidR="008A46F0" w:rsidRDefault="008A46F0" w:rsidP="008A4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8A46F0" w:rsidRDefault="008A46F0" w:rsidP="008A4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видеоматериалу </w:t>
      </w:r>
      <w:r w:rsidR="00447776">
        <w:rPr>
          <w:rFonts w:ascii="Times New Roman" w:hAnsi="Times New Roman" w:cs="Times New Roman"/>
          <w:b/>
          <w:sz w:val="28"/>
          <w:szCs w:val="28"/>
        </w:rPr>
        <w:t>«Эффективные практики применения цифровых технологий в работе специалистов»</w:t>
      </w:r>
    </w:p>
    <w:p w:rsidR="00447776" w:rsidRDefault="00447776" w:rsidP="008A46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22D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(ОВЗ) — это те</w:t>
      </w:r>
      <w:r w:rsidR="000C7C55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, чьё</w:t>
      </w:r>
      <w:r w:rsidRPr="0083022D">
        <w:rPr>
          <w:rFonts w:ascii="Times New Roman" w:hAnsi="Times New Roman" w:cs="Times New Roman"/>
          <w:sz w:val="28"/>
          <w:szCs w:val="28"/>
        </w:rPr>
        <w:t xml:space="preserve"> здоровье не позволяет им осваивать образовательные программы без создания особых условий обучения и воспитания. Сегодня одной из ключевых задач системы образования является разработка новых подходов к обучению таких детей. Чтобы обеспечить качественное образование детям с ОВЗ, необходима специальная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коррекционно-развивающая среда, которая оснащена цифровым оборудованием.</w:t>
      </w:r>
    </w:p>
    <w:p w:rsidR="00447776" w:rsidRPr="008A46F0" w:rsidRDefault="00447776" w:rsidP="008A46F0">
      <w:pPr>
        <w:spacing w:after="68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Признавая, что цифровое оборудование  — новое мощное средство для интеллектуального развития детей, необходимо помнить, что его использование в учебно-воспитательных целях в образовательном  учреждении  требует тщательной организации, как самих занятий, так и всего режима в целом.</w:t>
      </w:r>
    </w:p>
    <w:p w:rsidR="008A46F0" w:rsidRPr="008A46F0" w:rsidRDefault="00447776" w:rsidP="008A46F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46F0">
        <w:rPr>
          <w:rFonts w:ascii="Times New Roman" w:hAnsi="Times New Roman" w:cs="Times New Roman"/>
          <w:sz w:val="28"/>
          <w:szCs w:val="28"/>
        </w:rPr>
        <w:t>В нашей образовательной организации</w:t>
      </w:r>
      <w:r w:rsidR="008A46F0" w:rsidRPr="008A46F0">
        <w:rPr>
          <w:rFonts w:ascii="Times New Roman" w:hAnsi="Times New Roman" w:cs="Times New Roman"/>
          <w:sz w:val="28"/>
          <w:szCs w:val="28"/>
        </w:rPr>
        <w:t>, ГБОУ школа-интернат №3</w:t>
      </w:r>
      <w:r w:rsidR="008A46F0">
        <w:rPr>
          <w:rFonts w:ascii="Times New Roman" w:hAnsi="Times New Roman" w:cs="Times New Roman"/>
          <w:sz w:val="28"/>
          <w:szCs w:val="28"/>
        </w:rPr>
        <w:t xml:space="preserve"> </w:t>
      </w:r>
      <w:r w:rsidR="008A46F0" w:rsidRPr="008A46F0">
        <w:rPr>
          <w:rFonts w:ascii="Times New Roman" w:hAnsi="Times New Roman" w:cs="Times New Roman"/>
          <w:sz w:val="28"/>
          <w:szCs w:val="28"/>
        </w:rPr>
        <w:t xml:space="preserve">г.о. Тольятти, </w:t>
      </w:r>
      <w:r w:rsidRPr="008A46F0">
        <w:rPr>
          <w:rFonts w:ascii="Times New Roman" w:hAnsi="Times New Roman" w:cs="Times New Roman"/>
          <w:sz w:val="28"/>
          <w:szCs w:val="28"/>
        </w:rPr>
        <w:t xml:space="preserve"> цифровая образовательная среда направлена в первую очередь на то, чтобы расширить интерактивность процесса обучения, а не подменить собой живое общение с педагогом.</w:t>
      </w:r>
      <w:r w:rsidR="008A46F0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A46F0" w:rsidRPr="006A20AA">
        <w:rPr>
          <w:rFonts w:ascii="Times New Roman" w:eastAsia="Times New Roman" w:hAnsi="Times New Roman" w:cs="Times New Roman"/>
          <w:iCs/>
          <w:sz w:val="28"/>
          <w:lang w:eastAsia="ru-RU"/>
        </w:rPr>
        <w:t>нац</w:t>
      </w:r>
      <w:r w:rsidR="008A46F0">
        <w:rPr>
          <w:rFonts w:ascii="Times New Roman" w:eastAsia="Times New Roman" w:hAnsi="Times New Roman" w:cs="Times New Roman"/>
          <w:iCs/>
          <w:sz w:val="28"/>
          <w:lang w:eastAsia="ru-RU"/>
        </w:rPr>
        <w:t>ионального</w:t>
      </w:r>
      <w:r w:rsidR="008A46F0" w:rsidRPr="006A20AA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проекта «Образование» (</w:t>
      </w:r>
      <w:proofErr w:type="spellStart"/>
      <w:r w:rsidR="008A46F0" w:rsidRPr="006A20AA">
        <w:rPr>
          <w:rFonts w:ascii="Times New Roman" w:eastAsia="Times New Roman" w:hAnsi="Times New Roman" w:cs="Times New Roman"/>
          <w:iCs/>
          <w:sz w:val="28"/>
          <w:lang w:eastAsia="ru-RU"/>
        </w:rPr>
        <w:t>Доброшкола</w:t>
      </w:r>
      <w:proofErr w:type="spellEnd"/>
      <w:r w:rsidR="008A46F0" w:rsidRPr="006A20AA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) было приобретено соответствующее специальное оборудование для организации </w:t>
      </w:r>
      <w:r w:rsidR="008A46F0">
        <w:rPr>
          <w:rFonts w:ascii="Times New Roman" w:hAnsi="Times New Roman" w:cs="Times New Roman"/>
          <w:sz w:val="28"/>
          <w:szCs w:val="28"/>
        </w:rPr>
        <w:t>цифровой образовательной среды</w:t>
      </w:r>
      <w:r w:rsidR="008A46F0">
        <w:rPr>
          <w:rFonts w:ascii="Times New Roman" w:eastAsia="Times New Roman" w:hAnsi="Times New Roman" w:cs="Times New Roman"/>
          <w:iCs/>
          <w:sz w:val="28"/>
          <w:lang w:eastAsia="ru-RU"/>
        </w:rPr>
        <w:t>.</w:t>
      </w:r>
    </w:p>
    <w:p w:rsidR="00DB6370" w:rsidRDefault="00DB6370" w:rsidP="008A46F0">
      <w:pPr>
        <w:pStyle w:val="a6"/>
        <w:spacing w:before="50" w:line="360" w:lineRule="auto"/>
        <w:ind w:left="0" w:right="284" w:firstLine="708"/>
      </w:pPr>
      <w:r>
        <w:t xml:space="preserve">Данное оборудование используется специалистами в различных направлениях работы: диагностическом и коррекционно-развивающем с детьми, имеющими интеллектуальные нарушения лёгкой степени, в том </w:t>
      </w:r>
      <w:r>
        <w:lastRenderedPageBreak/>
        <w:t>числе РАС, ТНР.</w:t>
      </w:r>
    </w:p>
    <w:p w:rsidR="00DB6370" w:rsidRDefault="00DB6370" w:rsidP="008A46F0">
      <w:pPr>
        <w:pStyle w:val="a6"/>
        <w:spacing w:before="50" w:line="360" w:lineRule="auto"/>
        <w:ind w:left="0" w:right="284" w:firstLine="708"/>
      </w:pPr>
      <w:proofErr w:type="gramStart"/>
      <w:r>
        <w:t xml:space="preserve">В видеоматериале </w:t>
      </w:r>
      <w:r w:rsidR="004E43DC">
        <w:t>ф</w:t>
      </w:r>
      <w:r>
        <w:t>рагментарно представлен опыт работы специалистов с обучающимися начальных классов</w:t>
      </w:r>
      <w:r w:rsidR="004E43DC">
        <w:t>.</w:t>
      </w:r>
      <w:proofErr w:type="gramEnd"/>
    </w:p>
    <w:p w:rsidR="00447776" w:rsidRDefault="004E43DC" w:rsidP="004E43DC">
      <w:pPr>
        <w:pStyle w:val="a6"/>
        <w:spacing w:before="50" w:line="360" w:lineRule="auto"/>
        <w:ind w:left="0" w:right="284" w:firstLine="0"/>
        <w:jc w:val="center"/>
        <w:rPr>
          <w:b/>
        </w:rPr>
      </w:pPr>
      <w:r>
        <w:rPr>
          <w:b/>
        </w:rPr>
        <w:t>Диагностическое направление работы:</w:t>
      </w:r>
    </w:p>
    <w:p w:rsidR="004E43DC" w:rsidRPr="004E43DC" w:rsidRDefault="004E43DC" w:rsidP="004E43DC">
      <w:pPr>
        <w:pStyle w:val="a5"/>
        <w:numPr>
          <w:ilvl w:val="0"/>
          <w:numId w:val="8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E43DC">
        <w:rPr>
          <w:rFonts w:ascii="Times New Roman" w:hAnsi="Times New Roman" w:cs="Times New Roman"/>
          <w:sz w:val="28"/>
          <w:szCs w:val="28"/>
        </w:rPr>
        <w:t xml:space="preserve">Авторский </w:t>
      </w:r>
      <w:proofErr w:type="spellStart"/>
      <w:r w:rsidRPr="004E43DC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4E43DC">
        <w:rPr>
          <w:rFonts w:ascii="Times New Roman" w:hAnsi="Times New Roman" w:cs="Times New Roman"/>
          <w:sz w:val="28"/>
          <w:szCs w:val="28"/>
        </w:rPr>
        <w:t xml:space="preserve"> «Интерактивная диагностика познавательной деятельности обучающихся с нарушением интеллекта»</w:t>
      </w:r>
      <w:r>
        <w:t xml:space="preserve"> </w:t>
      </w:r>
      <w:r w:rsidRPr="004E43DC">
        <w:rPr>
          <w:rFonts w:ascii="Times New Roman" w:hAnsi="Times New Roman" w:cs="Times New Roman"/>
          <w:sz w:val="28"/>
          <w:szCs w:val="28"/>
        </w:rPr>
        <w:t xml:space="preserve">выполнен в приложении </w:t>
      </w:r>
      <w:proofErr w:type="spellStart"/>
      <w:r w:rsidRPr="004E43D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E4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D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4E4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DC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4E43DC">
        <w:rPr>
          <w:rFonts w:ascii="Times New Roman" w:hAnsi="Times New Roman" w:cs="Times New Roman"/>
          <w:sz w:val="28"/>
          <w:szCs w:val="28"/>
        </w:rPr>
        <w:t xml:space="preserve"> 2016 в формате </w:t>
      </w:r>
      <w:proofErr w:type="spellStart"/>
      <w:r w:rsidRPr="004E43DC">
        <w:rPr>
          <w:rFonts w:ascii="Times New Roman" w:hAnsi="Times New Roman" w:cs="Times New Roman"/>
          <w:sz w:val="28"/>
          <w:szCs w:val="28"/>
        </w:rPr>
        <w:t>рр</w:t>
      </w:r>
      <w:proofErr w:type="spellEnd"/>
      <w:proofErr w:type="gramStart"/>
      <w:r w:rsidRPr="004E43D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4E43DC">
        <w:rPr>
          <w:rFonts w:ascii="Times New Roman" w:hAnsi="Times New Roman" w:cs="Times New Roman"/>
          <w:sz w:val="28"/>
          <w:szCs w:val="28"/>
        </w:rPr>
        <w:t xml:space="preserve">х., включающее в себя </w:t>
      </w:r>
      <w:r w:rsidRPr="004E43DC">
        <w:rPr>
          <w:rFonts w:ascii="Times New Roman" w:hAnsi="Times New Roman" w:cs="Times New Roman"/>
          <w:b/>
          <w:sz w:val="28"/>
          <w:szCs w:val="28"/>
        </w:rPr>
        <w:t>12 основных заданий</w:t>
      </w:r>
      <w:r w:rsidRPr="004E43DC">
        <w:rPr>
          <w:rFonts w:ascii="Times New Roman" w:hAnsi="Times New Roman" w:cs="Times New Roman"/>
          <w:sz w:val="28"/>
          <w:szCs w:val="28"/>
        </w:rPr>
        <w:t>:</w:t>
      </w:r>
    </w:p>
    <w:p w:rsidR="004E43DC" w:rsidRPr="006A018C" w:rsidRDefault="004E43DC" w:rsidP="004E43D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8C">
        <w:rPr>
          <w:rFonts w:ascii="Times New Roman" w:hAnsi="Times New Roman" w:cs="Times New Roman"/>
          <w:sz w:val="28"/>
          <w:szCs w:val="28"/>
        </w:rPr>
        <w:t xml:space="preserve">10 заданий из диагностики Е.А. </w:t>
      </w:r>
      <w:proofErr w:type="spellStart"/>
      <w:r w:rsidRPr="006A018C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6A018C">
        <w:rPr>
          <w:rFonts w:ascii="Times New Roman" w:hAnsi="Times New Roman" w:cs="Times New Roman"/>
          <w:sz w:val="28"/>
          <w:szCs w:val="28"/>
        </w:rPr>
        <w:t>;</w:t>
      </w:r>
    </w:p>
    <w:p w:rsidR="004E43DC" w:rsidRPr="006A018C" w:rsidRDefault="004E43DC" w:rsidP="004E43D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8C">
        <w:rPr>
          <w:rFonts w:ascii="Times New Roman" w:hAnsi="Times New Roman" w:cs="Times New Roman"/>
          <w:sz w:val="28"/>
          <w:szCs w:val="28"/>
        </w:rPr>
        <w:t xml:space="preserve">2 задания из диагностики </w:t>
      </w:r>
      <w:r w:rsidRPr="006A018C">
        <w:rPr>
          <w:rFonts w:ascii="Times New Roman" w:eastAsia="Times New Roman" w:hAnsi="Times New Roman" w:cs="Times New Roman"/>
          <w:sz w:val="28"/>
          <w:szCs w:val="28"/>
        </w:rPr>
        <w:t xml:space="preserve">С. Д. </w:t>
      </w:r>
      <w:proofErr w:type="spellStart"/>
      <w:r w:rsidRPr="006A018C">
        <w:rPr>
          <w:rFonts w:ascii="Times New Roman" w:hAnsi="Times New Roman" w:cs="Times New Roman"/>
          <w:sz w:val="28"/>
          <w:szCs w:val="28"/>
        </w:rPr>
        <w:t>Забрамной</w:t>
      </w:r>
      <w:proofErr w:type="spellEnd"/>
      <w:r w:rsidRPr="006A018C">
        <w:rPr>
          <w:rFonts w:ascii="Times New Roman" w:hAnsi="Times New Roman" w:cs="Times New Roman"/>
          <w:sz w:val="28"/>
          <w:szCs w:val="28"/>
        </w:rPr>
        <w:t xml:space="preserve">, О. В. Боровик. </w:t>
      </w:r>
    </w:p>
    <w:p w:rsidR="004E43DC" w:rsidRPr="006A018C" w:rsidRDefault="004E43DC" w:rsidP="004E43DC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18C">
        <w:rPr>
          <w:rFonts w:ascii="Times New Roman" w:eastAsia="Times New Roman" w:hAnsi="Times New Roman" w:cs="Times New Roman"/>
          <w:sz w:val="28"/>
          <w:szCs w:val="28"/>
        </w:rPr>
        <w:t xml:space="preserve">Составной частью презентации является доступный практический материал для детей 7-8 лет с нарушением интеллекта (легкой степени). </w:t>
      </w:r>
      <w:r w:rsidRPr="006A018C">
        <w:rPr>
          <w:rFonts w:ascii="Times New Roman" w:hAnsi="Times New Roman" w:cs="Times New Roman"/>
          <w:sz w:val="28"/>
          <w:szCs w:val="28"/>
        </w:rPr>
        <w:t xml:space="preserve">Уровень развития первоклассников с легкой  умственной отсталостью (1 вариант обучения) и обучающихся с умеренной умственной </w:t>
      </w:r>
      <w:r>
        <w:rPr>
          <w:rFonts w:ascii="Times New Roman" w:hAnsi="Times New Roman" w:cs="Times New Roman"/>
          <w:sz w:val="28"/>
          <w:szCs w:val="28"/>
        </w:rPr>
        <w:t>отсталостью 4</w:t>
      </w:r>
      <w:r w:rsidRPr="006A018C">
        <w:rPr>
          <w:rFonts w:ascii="Times New Roman" w:hAnsi="Times New Roman" w:cs="Times New Roman"/>
          <w:sz w:val="28"/>
          <w:szCs w:val="28"/>
        </w:rPr>
        <w:t>-6 классов (2 вариант обучения) соответствует примерно 5-6 годам развития детей с нормой</w:t>
      </w:r>
      <w:r w:rsidRPr="006A01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3DC" w:rsidRDefault="004E43DC" w:rsidP="004E43DC">
      <w:pPr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6A018C">
        <w:rPr>
          <w:rFonts w:ascii="Times New Roman" w:hAnsi="Times New Roman" w:cs="Times New Roman"/>
          <w:sz w:val="28"/>
          <w:szCs w:val="28"/>
        </w:rPr>
        <w:t>Адаптированный интерактивный материал поможет даже малоопытному педагогу выявить актуальный уровень развития каждого ребёнка и провести диагностику в доступной и интересной форме.</w:t>
      </w:r>
    </w:p>
    <w:p w:rsidR="004E43DC" w:rsidRDefault="004E43DC" w:rsidP="004E43DC">
      <w:pPr>
        <w:pStyle w:val="a5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Диагностический </w:t>
      </w:r>
      <w:r w:rsidR="00A62F00">
        <w:rPr>
          <w:rFonts w:ascii="Times New Roman" w:hAnsi="Times New Roman" w:cs="Times New Roman"/>
          <w:sz w:val="28"/>
          <w:szCs w:val="28"/>
        </w:rPr>
        <w:t xml:space="preserve">коррекционно-развивающий комплекс с </w:t>
      </w:r>
      <w:proofErr w:type="spellStart"/>
      <w:r w:rsidR="00A62F00">
        <w:rPr>
          <w:rFonts w:ascii="Times New Roman" w:hAnsi="Times New Roman" w:cs="Times New Roman"/>
          <w:sz w:val="28"/>
          <w:szCs w:val="28"/>
        </w:rPr>
        <w:t>видеорегистрацией</w:t>
      </w:r>
      <w:proofErr w:type="spellEnd"/>
      <w:r w:rsidR="00A62F00">
        <w:rPr>
          <w:rFonts w:ascii="Times New Roman" w:hAnsi="Times New Roman" w:cs="Times New Roman"/>
          <w:sz w:val="28"/>
          <w:szCs w:val="28"/>
        </w:rPr>
        <w:t xml:space="preserve"> «Песочная терапия». В комплект входит </w:t>
      </w:r>
      <w:proofErr w:type="spellStart"/>
      <w:r w:rsidR="00A62F00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="00A62F00">
        <w:rPr>
          <w:rFonts w:ascii="Times New Roman" w:hAnsi="Times New Roman" w:cs="Times New Roman"/>
          <w:sz w:val="28"/>
          <w:szCs w:val="28"/>
        </w:rPr>
        <w:t xml:space="preserve">/камера, микрофон, 1 </w:t>
      </w:r>
      <w:r w:rsidR="00A62F0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62F00" w:rsidRPr="00A62F00">
        <w:rPr>
          <w:rFonts w:ascii="Times New Roman" w:hAnsi="Times New Roman" w:cs="Times New Roman"/>
          <w:sz w:val="28"/>
          <w:szCs w:val="28"/>
        </w:rPr>
        <w:t xml:space="preserve"> – </w:t>
      </w:r>
      <w:r w:rsidR="00A62F00">
        <w:rPr>
          <w:rFonts w:ascii="Times New Roman" w:hAnsi="Times New Roman" w:cs="Times New Roman"/>
          <w:sz w:val="28"/>
          <w:szCs w:val="28"/>
        </w:rPr>
        <w:t>диск с установкой программного обеспечения, руководство пользователя, песочный стол, песок, деревянные фигуры, руководство пользователя с методическими рекомендациями.</w:t>
      </w:r>
      <w:r w:rsidR="00D5365B">
        <w:rPr>
          <w:rFonts w:ascii="Times New Roman" w:hAnsi="Times New Roman" w:cs="Times New Roman"/>
          <w:sz w:val="28"/>
          <w:szCs w:val="28"/>
        </w:rPr>
        <w:t xml:space="preserve"> Результатом диагностики является интерпретация данных, позволяющая составить коррекционно-развивающую программу. </w:t>
      </w:r>
    </w:p>
    <w:p w:rsidR="008D2D20" w:rsidRPr="008D2D20" w:rsidRDefault="008D2D20" w:rsidP="008D2D20">
      <w:pPr>
        <w:pStyle w:val="a5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D20">
        <w:rPr>
          <w:rFonts w:ascii="Times New Roman" w:hAnsi="Times New Roman" w:cs="Times New Roman"/>
          <w:b/>
          <w:sz w:val="28"/>
          <w:szCs w:val="28"/>
        </w:rPr>
        <w:t>Коррекционно-развивающее направление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A37A4" w:rsidRPr="005A37A4" w:rsidRDefault="008D2D20" w:rsidP="005A37A4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Логопедический </w:t>
      </w:r>
      <w:r w:rsidRPr="008D2D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интерактивный стол</w:t>
      </w:r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представляет собой интерактивный учебный центр с сенсорной поверхностью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которой происходит с помощью прикосновений рук 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еловека или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других предметов. С</w:t>
      </w:r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енсорный стол, позволяющий эффективно вовлекать детей  в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роцесс обучения и дает</w:t>
      </w:r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возможность совместно выполнять интерактивные задания и участвовать в обучающих и развивающих играх.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 выполняет</w:t>
      </w:r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роль </w:t>
      </w:r>
      <w:proofErr w:type="gramStart"/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компьютера</w:t>
      </w:r>
      <w:proofErr w:type="gramEnd"/>
      <w:r w:rsidRPr="008D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как в нем уже встроен процессор, камера и проектор. </w:t>
      </w:r>
      <w:r w:rsidRPr="008D2D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A37A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</w:t>
      </w:r>
      <w:r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</w:t>
      </w:r>
      <w:r w:rsidRPr="008D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развитие,  активизация  словаря, а</w:t>
      </w:r>
      <w:r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втоматизация поставленных</w:t>
      </w:r>
      <w:r w:rsid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  в словах, предложениях, развитие навыка чтения, р</w:t>
      </w:r>
      <w:r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познавательных процессов: памяти, внимания  в освоении и закреплении новых знаний</w:t>
      </w:r>
      <w:r w:rsid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A37A4"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A37A4"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тонкой координации движений, мелкой моторики рук</w:t>
      </w:r>
      <w:r w:rsidR="005A37A4" w:rsidRPr="005A37A4">
        <w:rPr>
          <w:rFonts w:ascii="Calibri" w:eastAsia="Times New Roman" w:hAnsi="Calibri" w:cs="Calibri"/>
          <w:color w:val="000000"/>
          <w:lang w:eastAsia="ru-RU"/>
        </w:rPr>
        <w:t>.</w:t>
      </w:r>
      <w:r w:rsidR="005A37A4">
        <w:rPr>
          <w:rFonts w:ascii="Calibri" w:eastAsia="Times New Roman" w:hAnsi="Calibri" w:cs="Calibri"/>
          <w:color w:val="000000"/>
          <w:lang w:eastAsia="ru-RU"/>
        </w:rPr>
        <w:t xml:space="preserve">     </w:t>
      </w:r>
      <w:r w:rsid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A37A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езультатом</w:t>
      </w:r>
      <w:r w:rsidRPr="005A37A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 </w:t>
      </w:r>
      <w:r w:rsidR="005A37A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работы явилась </w:t>
      </w:r>
      <w:proofErr w:type="spellStart"/>
      <w:r w:rsidR="005A37A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</w:t>
      </w:r>
      <w:r w:rsidR="005A37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формированость</w:t>
      </w:r>
      <w:proofErr w:type="spellEnd"/>
      <w:r w:rsidR="005A37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потребности обучающихся </w:t>
      </w:r>
      <w:r w:rsidRPr="005A37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речевом общении, пополнился активный словарь</w:t>
      </w:r>
      <w:r w:rsidR="005A37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</w:t>
      </w:r>
      <w:r w:rsidRPr="005A37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ократился   срок  автоматизации звуков в речи, пополнился словарный запас.       </w:t>
      </w:r>
    </w:p>
    <w:p w:rsidR="005A37A4" w:rsidRDefault="005A37A4" w:rsidP="005A37A4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7A4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Интерактивная доска </w:t>
      </w:r>
      <w:r w:rsidRPr="005A37A4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нужна для взаимодействия позволяет в реальном времени</w:t>
      </w:r>
      <w:r w:rsidRPr="005A37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взаимодействовать </w:t>
      </w:r>
      <w:proofErr w:type="gramStart"/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отображаемым</w:t>
      </w:r>
      <w:proofErr w:type="gramEnd"/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экране </w:t>
      </w:r>
      <w:proofErr w:type="spellStart"/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контентом</w:t>
      </w:r>
      <w:proofErr w:type="spellEnd"/>
      <w:r w:rsidRPr="005A3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рисовать, писать, перемещать объекты, открывать файлы и запускать приложения</w:t>
      </w:r>
      <w:r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7776" w:rsidRPr="005A37A4" w:rsidRDefault="005A37A4" w:rsidP="005A37A4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A37A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A37A4">
        <w:rPr>
          <w:rFonts w:ascii="Times New Roman" w:hAnsi="Times New Roman" w:cs="Times New Roman"/>
          <w:b/>
          <w:sz w:val="28"/>
          <w:szCs w:val="28"/>
          <w:lang w:val="en-US"/>
        </w:rPr>
        <w:t>Timocco</w:t>
      </w:r>
      <w:proofErr w:type="spellEnd"/>
      <w:r w:rsidRPr="005A37A4">
        <w:rPr>
          <w:rFonts w:ascii="Times New Roman" w:hAnsi="Times New Roman" w:cs="Times New Roman"/>
          <w:b/>
          <w:sz w:val="28"/>
          <w:szCs w:val="28"/>
        </w:rPr>
        <w:t>»</w:t>
      </w:r>
      <w:r w:rsidRPr="005A3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37A4">
        <w:rPr>
          <w:rFonts w:ascii="Times New Roman" w:hAnsi="Times New Roman" w:cs="Times New Roman"/>
          <w:sz w:val="28"/>
          <w:szCs w:val="28"/>
        </w:rPr>
        <w:t>развивающе-коррекционная</w:t>
      </w:r>
      <w:proofErr w:type="spellEnd"/>
      <w:r w:rsidRPr="005A37A4">
        <w:rPr>
          <w:rFonts w:ascii="Times New Roman" w:hAnsi="Times New Roman" w:cs="Times New Roman"/>
          <w:sz w:val="28"/>
          <w:szCs w:val="28"/>
        </w:rPr>
        <w:t xml:space="preserve"> методика с </w:t>
      </w:r>
      <w:proofErr w:type="spellStart"/>
      <w:r w:rsidRPr="005A37A4">
        <w:rPr>
          <w:rFonts w:ascii="Times New Roman" w:hAnsi="Times New Roman" w:cs="Times New Roman"/>
          <w:sz w:val="28"/>
          <w:szCs w:val="28"/>
        </w:rPr>
        <w:t>видеобиоуправлением</w:t>
      </w:r>
      <w:proofErr w:type="spellEnd"/>
      <w:r w:rsidRPr="005A37A4">
        <w:rPr>
          <w:rFonts w:ascii="Times New Roman" w:hAnsi="Times New Roman" w:cs="Times New Roman"/>
          <w:sz w:val="28"/>
          <w:szCs w:val="28"/>
        </w:rPr>
        <w:t xml:space="preserve"> содержит интерактивные игры. В каждый комплект входит; 3 разноцветных шарика-перчатки (красный, синий, зеленый), 1 </w:t>
      </w:r>
      <w:r w:rsidRPr="005A37A4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5A37A4">
        <w:rPr>
          <w:rFonts w:ascii="Times New Roman" w:hAnsi="Times New Roman" w:cs="Times New Roman"/>
          <w:sz w:val="28"/>
          <w:szCs w:val="28"/>
        </w:rPr>
        <w:t xml:space="preserve"> камера, 1 </w:t>
      </w:r>
      <w:r w:rsidRPr="005A37A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A37A4">
        <w:rPr>
          <w:rFonts w:ascii="Times New Roman" w:hAnsi="Times New Roman" w:cs="Times New Roman"/>
          <w:sz w:val="28"/>
          <w:szCs w:val="28"/>
        </w:rPr>
        <w:t>-диск с установкой игрового программного обеспечения, 1 электронный ключ для защиты от несанкционированного использования, руководство пользователя с описанием (инструкцией) игр.</w:t>
      </w:r>
    </w:p>
    <w:tbl>
      <w:tblPr>
        <w:tblStyle w:val="a4"/>
        <w:tblW w:w="9571" w:type="dxa"/>
        <w:tblLook w:val="04A0"/>
      </w:tblPr>
      <w:tblGrid>
        <w:gridCol w:w="673"/>
        <w:gridCol w:w="2540"/>
        <w:gridCol w:w="2991"/>
        <w:gridCol w:w="73"/>
        <w:gridCol w:w="3294"/>
      </w:tblGrid>
      <w:tr w:rsidR="00E72049" w:rsidTr="00E72049">
        <w:tc>
          <w:tcPr>
            <w:tcW w:w="9571" w:type="dxa"/>
            <w:gridSpan w:val="5"/>
          </w:tcPr>
          <w:p w:rsidR="00E72049" w:rsidRPr="0071066E" w:rsidRDefault="00E72049" w:rsidP="00E7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№1 </w:t>
            </w:r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Тимокко</w:t>
            </w:r>
            <w:proofErr w:type="spellEnd"/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72049" w:rsidTr="00E72049">
        <w:trPr>
          <w:trHeight w:val="345"/>
        </w:trPr>
        <w:tc>
          <w:tcPr>
            <w:tcW w:w="673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0" w:type="dxa"/>
          </w:tcPr>
          <w:p w:rsidR="00E72049" w:rsidRPr="0071066E" w:rsidRDefault="00E72049" w:rsidP="00E72049">
            <w:pPr>
              <w:ind w:left="-1242" w:firstLine="1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2991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Когнитивные навыки</w:t>
            </w:r>
          </w:p>
        </w:tc>
        <w:tc>
          <w:tcPr>
            <w:tcW w:w="3367" w:type="dxa"/>
            <w:gridSpan w:val="2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Моторные навыки</w:t>
            </w:r>
          </w:p>
        </w:tc>
      </w:tr>
      <w:tr w:rsidR="00E72049" w:rsidTr="00E72049">
        <w:trPr>
          <w:trHeight w:val="345"/>
        </w:trPr>
        <w:tc>
          <w:tcPr>
            <w:tcW w:w="673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E72049" w:rsidRPr="0071066E" w:rsidRDefault="00E72049" w:rsidP="00E72049">
            <w:pPr>
              <w:ind w:left="-673" w:right="-1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</w:tc>
        <w:tc>
          <w:tcPr>
            <w:tcW w:w="2991" w:type="dxa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развитие сенсорных эталонов (цвет);</w:t>
            </w:r>
          </w:p>
          <w:p w:rsidR="001D60C4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формирование распределения произвольного зрительного внимания</w:t>
            </w:r>
          </w:p>
        </w:tc>
        <w:tc>
          <w:tcPr>
            <w:tcW w:w="3367" w:type="dxa"/>
            <w:gridSpan w:val="2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 движений;</w:t>
            </w:r>
          </w:p>
          <w:p w:rsidR="001D60C4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укрепление плечевого пояса;</w:t>
            </w:r>
          </w:p>
          <w:p w:rsidR="001D60C4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развитие межполушарного взаимодействия.</w:t>
            </w:r>
          </w:p>
        </w:tc>
      </w:tr>
      <w:tr w:rsidR="00E72049" w:rsidTr="00E72049">
        <w:trPr>
          <w:trHeight w:val="345"/>
        </w:trPr>
        <w:tc>
          <w:tcPr>
            <w:tcW w:w="673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:rsidR="00E72049" w:rsidRPr="0071066E" w:rsidRDefault="00E72049" w:rsidP="00E72049">
            <w:pPr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60C4" w:rsidRPr="0071066E">
              <w:rPr>
                <w:rFonts w:ascii="Times New Roman" w:hAnsi="Times New Roman" w:cs="Times New Roman"/>
                <w:sz w:val="24"/>
                <w:szCs w:val="24"/>
              </w:rPr>
              <w:t>Падающие фрукты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1" w:type="dxa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мыслительных операций (группировка по 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заданному признаку);</w:t>
            </w:r>
          </w:p>
          <w:p w:rsidR="001D60C4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развитие концентрации внимания</w:t>
            </w:r>
            <w:r w:rsidR="0071066E" w:rsidRPr="00710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  <w:gridSpan w:val="2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скорости реакции, точности движений;</w:t>
            </w:r>
          </w:p>
          <w:p w:rsidR="001D60C4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укрепление плечевого пояса.</w:t>
            </w:r>
          </w:p>
          <w:p w:rsidR="001D60C4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49" w:rsidTr="00E72049">
        <w:trPr>
          <w:trHeight w:val="345"/>
        </w:trPr>
        <w:tc>
          <w:tcPr>
            <w:tcW w:w="673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40" w:type="dxa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«Воздушные шарики</w:t>
            </w:r>
            <w:r w:rsidR="00E72049" w:rsidRPr="00710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1" w:type="dxa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066E" w:rsidRPr="0071066E">
              <w:rPr>
                <w:rFonts w:ascii="Times New Roman" w:hAnsi="Times New Roman" w:cs="Times New Roman"/>
                <w:sz w:val="24"/>
                <w:szCs w:val="24"/>
              </w:rPr>
              <w:t>развитие числовых представлений (восприятие количества, зрительное соотнесение образа цифры);</w:t>
            </w:r>
          </w:p>
          <w:p w:rsidR="0071066E" w:rsidRPr="0071066E" w:rsidRDefault="0071066E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развитие концентрации и переключения внимания.</w:t>
            </w:r>
          </w:p>
        </w:tc>
        <w:tc>
          <w:tcPr>
            <w:tcW w:w="3367" w:type="dxa"/>
            <w:gridSpan w:val="2"/>
          </w:tcPr>
          <w:p w:rsidR="00E72049" w:rsidRDefault="0071066E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навыка статичного положения рук;</w:t>
            </w:r>
          </w:p>
          <w:p w:rsidR="0071066E" w:rsidRPr="0071066E" w:rsidRDefault="0071066E" w:rsidP="0071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укрепление плечевого пояса;</w:t>
            </w:r>
          </w:p>
          <w:p w:rsidR="0071066E" w:rsidRPr="0071066E" w:rsidRDefault="0071066E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49" w:rsidTr="00E72049">
        <w:trPr>
          <w:trHeight w:val="345"/>
        </w:trPr>
        <w:tc>
          <w:tcPr>
            <w:tcW w:w="673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0" w:type="dxa"/>
          </w:tcPr>
          <w:p w:rsidR="00E72049" w:rsidRPr="0071066E" w:rsidRDefault="001D60C4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«Повар-ба</w:t>
            </w:r>
            <w:r w:rsidR="00E72049" w:rsidRPr="0071066E">
              <w:rPr>
                <w:rFonts w:ascii="Times New Roman" w:hAnsi="Times New Roman" w:cs="Times New Roman"/>
                <w:sz w:val="24"/>
                <w:szCs w:val="24"/>
              </w:rPr>
              <w:t>рабанщик»</w:t>
            </w:r>
          </w:p>
        </w:tc>
        <w:tc>
          <w:tcPr>
            <w:tcW w:w="2991" w:type="dxa"/>
          </w:tcPr>
          <w:p w:rsidR="00E72049" w:rsidRDefault="008E050F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слухового </w:t>
            </w:r>
            <w:r w:rsidR="0072439A">
              <w:rPr>
                <w:rFonts w:ascii="Times New Roman" w:hAnsi="Times New Roman" w:cs="Times New Roman"/>
                <w:sz w:val="24"/>
                <w:szCs w:val="24"/>
              </w:rPr>
              <w:t xml:space="preserve">и зрительного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восприятия;</w:t>
            </w:r>
          </w:p>
          <w:p w:rsidR="00435830" w:rsidRDefault="00435830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слуховой памяти; </w:t>
            </w:r>
          </w:p>
          <w:p w:rsidR="008E050F" w:rsidRPr="0071066E" w:rsidRDefault="008E050F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воспроизведение звукового ряда;</w:t>
            </w:r>
          </w:p>
        </w:tc>
        <w:tc>
          <w:tcPr>
            <w:tcW w:w="3367" w:type="dxa"/>
            <w:gridSpan w:val="2"/>
          </w:tcPr>
          <w:p w:rsidR="00E72049" w:rsidRDefault="008E050F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="008F577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согласованности и точности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движений;</w:t>
            </w:r>
          </w:p>
          <w:p w:rsidR="008E050F" w:rsidRPr="0071066E" w:rsidRDefault="008E050F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49" w:rsidTr="00E72049">
        <w:trPr>
          <w:trHeight w:val="345"/>
        </w:trPr>
        <w:tc>
          <w:tcPr>
            <w:tcW w:w="673" w:type="dxa"/>
          </w:tcPr>
          <w:p w:rsidR="00E72049" w:rsidRPr="0071066E" w:rsidRDefault="00E72049" w:rsidP="008A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0" w:type="dxa"/>
          </w:tcPr>
          <w:p w:rsidR="00E72049" w:rsidRPr="0071066E" w:rsidRDefault="001D60C4" w:rsidP="001D60C4">
            <w:pPr>
              <w:ind w:left="-1242" w:firstLine="1242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«Фотоальбом»</w:t>
            </w:r>
          </w:p>
        </w:tc>
        <w:tc>
          <w:tcPr>
            <w:tcW w:w="2991" w:type="dxa"/>
          </w:tcPr>
          <w:p w:rsidR="00435830" w:rsidRPr="0071066E" w:rsidRDefault="00435830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зрительного восприятия (скорости реагирования);</w:t>
            </w:r>
          </w:p>
        </w:tc>
        <w:tc>
          <w:tcPr>
            <w:tcW w:w="3367" w:type="dxa"/>
            <w:gridSpan w:val="2"/>
          </w:tcPr>
          <w:p w:rsidR="00435830" w:rsidRDefault="00435830" w:rsidP="004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точности и  </w:t>
            </w:r>
            <w:r w:rsidR="0072439A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координации движений;</w:t>
            </w:r>
          </w:p>
          <w:p w:rsidR="00E72049" w:rsidRPr="0071066E" w:rsidRDefault="00E72049" w:rsidP="001D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49" w:rsidTr="00E72049">
        <w:tc>
          <w:tcPr>
            <w:tcW w:w="9571" w:type="dxa"/>
            <w:gridSpan w:val="5"/>
          </w:tcPr>
          <w:p w:rsidR="00E72049" w:rsidRPr="0071066E" w:rsidRDefault="00E72049" w:rsidP="00E7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№2 </w:t>
            </w:r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«Возьми и сделай»</w:t>
            </w:r>
          </w:p>
        </w:tc>
      </w:tr>
      <w:tr w:rsidR="00E72049" w:rsidTr="00E72049">
        <w:tc>
          <w:tcPr>
            <w:tcW w:w="673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 «Воздушные шары»</w:t>
            </w:r>
          </w:p>
        </w:tc>
        <w:tc>
          <w:tcPr>
            <w:tcW w:w="3064" w:type="dxa"/>
            <w:gridSpan w:val="2"/>
          </w:tcPr>
          <w:p w:rsidR="00E72049" w:rsidRPr="0071066E" w:rsidRDefault="009429A0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- развитие концентрации внимания.</w:t>
            </w:r>
          </w:p>
        </w:tc>
        <w:tc>
          <w:tcPr>
            <w:tcW w:w="3294" w:type="dxa"/>
          </w:tcPr>
          <w:p w:rsidR="009429A0" w:rsidRPr="0071066E" w:rsidRDefault="009429A0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</w:t>
            </w:r>
            <w:r w:rsidR="00E72049"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статичного положения рук (руки);</w:t>
            </w:r>
          </w:p>
        </w:tc>
      </w:tr>
      <w:tr w:rsidR="00E72049" w:rsidTr="00E72049">
        <w:tc>
          <w:tcPr>
            <w:tcW w:w="673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«Что под зонтиком»</w:t>
            </w:r>
          </w:p>
        </w:tc>
        <w:tc>
          <w:tcPr>
            <w:tcW w:w="3064" w:type="dxa"/>
            <w:gridSpan w:val="2"/>
          </w:tcPr>
          <w:p w:rsidR="00E72049" w:rsidRDefault="006E5943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зрительного восприятия (узнавание объектов);</w:t>
            </w:r>
          </w:p>
          <w:p w:rsidR="006E5943" w:rsidRDefault="006E5943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речи (обогащение активного словаря);</w:t>
            </w:r>
          </w:p>
          <w:p w:rsidR="006E5943" w:rsidRPr="0071066E" w:rsidRDefault="006E5943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устойчивости и концентрации внимания.</w:t>
            </w:r>
          </w:p>
        </w:tc>
        <w:tc>
          <w:tcPr>
            <w:tcW w:w="3294" w:type="dxa"/>
          </w:tcPr>
          <w:p w:rsidR="009429A0" w:rsidRDefault="009429A0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статичного положения рук (руки);</w:t>
            </w:r>
          </w:p>
          <w:p w:rsidR="00E72049" w:rsidRDefault="009429A0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тренировка координации совместных действий и взаимодействия с партнёром по игре;</w:t>
            </w:r>
          </w:p>
          <w:p w:rsidR="009429A0" w:rsidRPr="0071066E" w:rsidRDefault="009429A0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согласованности движений рук.</w:t>
            </w:r>
          </w:p>
        </w:tc>
      </w:tr>
      <w:tr w:rsidR="00E72049" w:rsidTr="00E72049">
        <w:tc>
          <w:tcPr>
            <w:tcW w:w="673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0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3064" w:type="dxa"/>
            <w:gridSpan w:val="2"/>
          </w:tcPr>
          <w:p w:rsidR="00E72049" w:rsidRDefault="0053095B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мыслительных операций (выстраивание последовательности движений);</w:t>
            </w:r>
          </w:p>
          <w:p w:rsidR="0053095B" w:rsidRPr="0071066E" w:rsidRDefault="0053095B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прорабатывание навыка социального</w:t>
            </w:r>
            <w:r w:rsidR="00DF0D9A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партнерского взаимодействия.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</w:tcPr>
          <w:p w:rsidR="00E72049" w:rsidRPr="0071066E" w:rsidRDefault="00DF0D9A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="007F44E9">
              <w:rPr>
                <w:rFonts w:ascii="Times New Roman" w:hAnsi="Times New Roman" w:cs="Times New Roman"/>
                <w:sz w:val="24"/>
                <w:szCs w:val="24"/>
              </w:rPr>
              <w:t>точных навыков динамической и статической координации.</w:t>
            </w:r>
            <w:bookmarkStart w:id="0" w:name="_GoBack"/>
            <w:bookmarkEnd w:id="0"/>
          </w:p>
        </w:tc>
      </w:tr>
      <w:tr w:rsidR="00E72049" w:rsidTr="00E72049">
        <w:tc>
          <w:tcPr>
            <w:tcW w:w="673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0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«Звездный путь»</w:t>
            </w:r>
          </w:p>
        </w:tc>
        <w:tc>
          <w:tcPr>
            <w:tcW w:w="3064" w:type="dxa"/>
            <w:gridSpan w:val="2"/>
          </w:tcPr>
          <w:p w:rsidR="00E72049" w:rsidRDefault="008669E6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сенсорных эталонов (цвет, форма, величина);</w:t>
            </w:r>
          </w:p>
          <w:p w:rsidR="008669E6" w:rsidRPr="0071066E" w:rsidRDefault="008669E6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устойчивости и концентрации внимания.</w:t>
            </w:r>
          </w:p>
        </w:tc>
        <w:tc>
          <w:tcPr>
            <w:tcW w:w="3294" w:type="dxa"/>
          </w:tcPr>
          <w:p w:rsidR="008669E6" w:rsidRDefault="008669E6" w:rsidP="0086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статичного положения рук (руки);</w:t>
            </w:r>
          </w:p>
          <w:p w:rsidR="008669E6" w:rsidRDefault="008669E6" w:rsidP="0086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согласованности движений рук;</w:t>
            </w:r>
          </w:p>
          <w:p w:rsidR="00E72049" w:rsidRPr="0071066E" w:rsidRDefault="008669E6" w:rsidP="0086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72049" w:rsidTr="00E72049">
        <w:tc>
          <w:tcPr>
            <w:tcW w:w="673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0" w:type="dxa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3064" w:type="dxa"/>
            <w:gridSpan w:val="2"/>
          </w:tcPr>
          <w:p w:rsidR="00915EB3" w:rsidRDefault="008669E6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="00915EB3">
              <w:rPr>
                <w:rFonts w:ascii="Times New Roman" w:hAnsi="Times New Roman" w:cs="Times New Roman"/>
                <w:sz w:val="24"/>
                <w:szCs w:val="24"/>
              </w:rPr>
              <w:t>скорости реакции;</w:t>
            </w:r>
          </w:p>
          <w:p w:rsidR="00E72049" w:rsidRPr="0071066E" w:rsidRDefault="00915EB3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69E6">
              <w:rPr>
                <w:rFonts w:ascii="Times New Roman" w:hAnsi="Times New Roman" w:cs="Times New Roman"/>
                <w:sz w:val="24"/>
                <w:szCs w:val="24"/>
              </w:rPr>
              <w:t>устойчивости и концентрации внимания.</w:t>
            </w:r>
          </w:p>
        </w:tc>
        <w:tc>
          <w:tcPr>
            <w:tcW w:w="3294" w:type="dxa"/>
          </w:tcPr>
          <w:p w:rsidR="00E72049" w:rsidRPr="0071066E" w:rsidRDefault="008669E6" w:rsidP="0094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тренировка координации совместных действий и взаимодействия с партнёром по игре.</w:t>
            </w:r>
          </w:p>
        </w:tc>
      </w:tr>
      <w:tr w:rsidR="00E72049" w:rsidTr="00E72049">
        <w:tc>
          <w:tcPr>
            <w:tcW w:w="9571" w:type="dxa"/>
            <w:gridSpan w:val="5"/>
          </w:tcPr>
          <w:p w:rsidR="00E72049" w:rsidRPr="0071066E" w:rsidRDefault="00E72049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№3 </w:t>
            </w:r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Буквы.Цифры.Цвет</w:t>
            </w:r>
            <w:proofErr w:type="spellEnd"/>
            <w:r w:rsidRPr="007106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42324" w:rsidTr="00E72049">
        <w:tc>
          <w:tcPr>
            <w:tcW w:w="673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 xml:space="preserve">«Посчитай на 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русском»</w:t>
            </w:r>
          </w:p>
        </w:tc>
        <w:tc>
          <w:tcPr>
            <w:tcW w:w="3064" w:type="dxa"/>
            <w:gridSpan w:val="2"/>
          </w:tcPr>
          <w:p w:rsidR="00742324" w:rsidRDefault="00742324" w:rsidP="00586C4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84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гнозиса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D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распознавание символических знаков</w:t>
            </w:r>
            <w:r w:rsidRPr="00284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цифр)</w:t>
            </w:r>
            <w:r w:rsidRPr="00284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42324" w:rsidRDefault="00742324" w:rsidP="00586C4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развитие устойчивости и концентрации произвольного зрительного внимания;</w:t>
            </w:r>
          </w:p>
          <w:p w:rsidR="00742324" w:rsidRPr="0071066E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формирование оптико-пространственных представлений;</w:t>
            </w:r>
          </w:p>
        </w:tc>
        <w:tc>
          <w:tcPr>
            <w:tcW w:w="3294" w:type="dxa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зрительно-</w:t>
            </w:r>
            <w:r w:rsidRPr="0004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моторной координации;</w:t>
            </w:r>
          </w:p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согласованности и точности  движений;</w:t>
            </w:r>
          </w:p>
          <w:p w:rsidR="00742324" w:rsidRPr="000447EA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24" w:rsidTr="00E72049">
        <w:tc>
          <w:tcPr>
            <w:tcW w:w="673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«Знакомство с буквами»</w:t>
            </w:r>
          </w:p>
        </w:tc>
        <w:tc>
          <w:tcPr>
            <w:tcW w:w="3064" w:type="dxa"/>
            <w:gridSpan w:val="2"/>
          </w:tcPr>
          <w:p w:rsidR="00742324" w:rsidRDefault="00742324" w:rsidP="00586C4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843D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3D0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D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распознавание символических знаков</w:t>
            </w:r>
            <w:r w:rsidRPr="00284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букв)</w:t>
            </w:r>
          </w:p>
          <w:p w:rsidR="00742324" w:rsidRPr="00F14716" w:rsidRDefault="00742324" w:rsidP="00586C4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формирование диалогической речи;</w:t>
            </w:r>
          </w:p>
        </w:tc>
        <w:tc>
          <w:tcPr>
            <w:tcW w:w="3294" w:type="dxa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оптико-пространственных представлений;</w:t>
            </w:r>
          </w:p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согласованности и точности  движений;</w:t>
            </w:r>
          </w:p>
          <w:p w:rsidR="00742324" w:rsidRPr="0071066E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24" w:rsidTr="00E72049">
        <w:tc>
          <w:tcPr>
            <w:tcW w:w="673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«Русские буквы»</w:t>
            </w:r>
          </w:p>
        </w:tc>
        <w:tc>
          <w:tcPr>
            <w:tcW w:w="3064" w:type="dxa"/>
            <w:gridSpan w:val="2"/>
          </w:tcPr>
          <w:p w:rsidR="00742324" w:rsidRDefault="00742324" w:rsidP="00586C4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843D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3D0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D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распознавание символических знаков</w:t>
            </w:r>
            <w:r w:rsidRPr="00284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букв)</w:t>
            </w:r>
            <w:r w:rsidRPr="002843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42324" w:rsidRPr="0071066E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произносительной стороны речи;</w:t>
            </w:r>
          </w:p>
        </w:tc>
        <w:tc>
          <w:tcPr>
            <w:tcW w:w="3294" w:type="dxa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EA">
              <w:rPr>
                <w:rFonts w:ascii="Times New Roman" w:hAnsi="Times New Roman" w:cs="Times New Roman"/>
                <w:sz w:val="24"/>
                <w:szCs w:val="24"/>
              </w:rPr>
              <w:t>- развитие зрительно-моторной координации;</w:t>
            </w:r>
          </w:p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согласованности и точности  движений;</w:t>
            </w:r>
          </w:p>
          <w:p w:rsidR="00742324" w:rsidRPr="0071066E" w:rsidRDefault="00742324" w:rsidP="0058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24" w:rsidTr="00E72049">
        <w:tc>
          <w:tcPr>
            <w:tcW w:w="673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3064" w:type="dxa"/>
            <w:gridSpan w:val="2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концентрации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распределения произвольного зрительного внимания;</w:t>
            </w:r>
          </w:p>
          <w:p w:rsidR="00742324" w:rsidRPr="0071066E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зрительной памяти;</w:t>
            </w:r>
          </w:p>
        </w:tc>
        <w:tc>
          <w:tcPr>
            <w:tcW w:w="3294" w:type="dxa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двигательной и статической координации рук;</w:t>
            </w:r>
          </w:p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согласованности и точности  движений;</w:t>
            </w:r>
          </w:p>
          <w:p w:rsidR="00742324" w:rsidRPr="0071066E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24" w:rsidTr="00E72049">
        <w:tc>
          <w:tcPr>
            <w:tcW w:w="673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42324" w:rsidRPr="0071066E" w:rsidRDefault="00742324" w:rsidP="0074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E">
              <w:rPr>
                <w:rFonts w:ascii="Times New Roman" w:hAnsi="Times New Roman" w:cs="Times New Roman"/>
                <w:sz w:val="24"/>
                <w:szCs w:val="24"/>
              </w:rPr>
              <w:t>«Предметы»</w:t>
            </w:r>
          </w:p>
        </w:tc>
        <w:tc>
          <w:tcPr>
            <w:tcW w:w="3064" w:type="dxa"/>
            <w:gridSpan w:val="2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словаря;</w:t>
            </w:r>
          </w:p>
          <w:p w:rsidR="00742324" w:rsidRPr="0071066E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произносительной стороны речи;</w:t>
            </w:r>
          </w:p>
        </w:tc>
        <w:tc>
          <w:tcPr>
            <w:tcW w:w="3294" w:type="dxa"/>
          </w:tcPr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согласованности и точности  движений;</w:t>
            </w:r>
          </w:p>
          <w:p w:rsidR="00742324" w:rsidRDefault="00742324" w:rsidP="0058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скоординированности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статического сохранения позы рук.</w:t>
            </w:r>
          </w:p>
          <w:p w:rsidR="00742324" w:rsidRPr="0071066E" w:rsidRDefault="00742324" w:rsidP="0058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B0B" w:rsidRDefault="00745B0B" w:rsidP="00745B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0B" w:rsidRPr="00A37455" w:rsidRDefault="00CD479D" w:rsidP="00742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Таким образом, использование цифровых образовательных технологий </w:t>
      </w:r>
      <w:r w:rsidR="00A37455" w:rsidRPr="00CD479D">
        <w:rPr>
          <w:rFonts w:ascii="Times New Roman" w:hAnsi="Times New Roman" w:cs="Times New Roman"/>
          <w:bCs/>
          <w:color w:val="000000"/>
          <w:sz w:val="28"/>
        </w:rPr>
        <w:t xml:space="preserve"> позволяет </w:t>
      </w:r>
      <w:r>
        <w:rPr>
          <w:rFonts w:ascii="Times New Roman" w:hAnsi="Times New Roman" w:cs="Times New Roman"/>
          <w:bCs/>
          <w:color w:val="000000"/>
          <w:sz w:val="28"/>
        </w:rPr>
        <w:t>повысить интерес обучающихся к выполнению развивающих заданий</w:t>
      </w:r>
      <w:r w:rsidR="00A37455" w:rsidRPr="00CD4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способствующи</w:t>
      </w:r>
      <w:r w:rsidR="00742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их интеллектуальному развитию, </w:t>
      </w:r>
      <w:r w:rsidR="00A37455" w:rsidRPr="00CD4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как следствие, к повышению уровня успеваемости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социализации в современном обществе</w:t>
      </w:r>
      <w:r w:rsidR="00A37455" w:rsidRPr="00A37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745B0B" w:rsidRPr="00A37455" w:rsidSect="00F2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FB"/>
    <w:multiLevelType w:val="hybridMultilevel"/>
    <w:tmpl w:val="06FEBD46"/>
    <w:lvl w:ilvl="0" w:tplc="354E73B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235C2F"/>
    <w:multiLevelType w:val="hybridMultilevel"/>
    <w:tmpl w:val="A126AA68"/>
    <w:lvl w:ilvl="0" w:tplc="764A6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5C00C7"/>
    <w:multiLevelType w:val="hybridMultilevel"/>
    <w:tmpl w:val="6E54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70E0"/>
    <w:multiLevelType w:val="multilevel"/>
    <w:tmpl w:val="307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A0399"/>
    <w:multiLevelType w:val="multilevel"/>
    <w:tmpl w:val="5A8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23634"/>
    <w:multiLevelType w:val="hybridMultilevel"/>
    <w:tmpl w:val="2890996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B3F141C"/>
    <w:multiLevelType w:val="hybridMultilevel"/>
    <w:tmpl w:val="32C63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B48A1"/>
    <w:multiLevelType w:val="hybridMultilevel"/>
    <w:tmpl w:val="89586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92D1E"/>
    <w:multiLevelType w:val="multilevel"/>
    <w:tmpl w:val="219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23469"/>
    <w:multiLevelType w:val="multilevel"/>
    <w:tmpl w:val="AA3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57226"/>
    <w:multiLevelType w:val="multilevel"/>
    <w:tmpl w:val="B62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200D9"/>
    <w:multiLevelType w:val="hybridMultilevel"/>
    <w:tmpl w:val="5C1E846A"/>
    <w:lvl w:ilvl="0" w:tplc="211A5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A57BEF"/>
    <w:multiLevelType w:val="multilevel"/>
    <w:tmpl w:val="B692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4C26D2"/>
    <w:multiLevelType w:val="multilevel"/>
    <w:tmpl w:val="F0E4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906A4"/>
    <w:multiLevelType w:val="hybridMultilevel"/>
    <w:tmpl w:val="373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40282"/>
    <w:multiLevelType w:val="multilevel"/>
    <w:tmpl w:val="D9E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047"/>
    <w:rsid w:val="000C7C55"/>
    <w:rsid w:val="00155FA2"/>
    <w:rsid w:val="001D60C4"/>
    <w:rsid w:val="00435830"/>
    <w:rsid w:val="00447776"/>
    <w:rsid w:val="004E43DC"/>
    <w:rsid w:val="005240FC"/>
    <w:rsid w:val="0053095B"/>
    <w:rsid w:val="005850A5"/>
    <w:rsid w:val="005A37A4"/>
    <w:rsid w:val="006E5943"/>
    <w:rsid w:val="0071066E"/>
    <w:rsid w:val="0072439A"/>
    <w:rsid w:val="00742324"/>
    <w:rsid w:val="00745B0B"/>
    <w:rsid w:val="007F44E9"/>
    <w:rsid w:val="008669E6"/>
    <w:rsid w:val="008A46F0"/>
    <w:rsid w:val="008D2D20"/>
    <w:rsid w:val="008E050F"/>
    <w:rsid w:val="008F5772"/>
    <w:rsid w:val="00915EB3"/>
    <w:rsid w:val="009429A0"/>
    <w:rsid w:val="009570A6"/>
    <w:rsid w:val="00A00047"/>
    <w:rsid w:val="00A37455"/>
    <w:rsid w:val="00A62F00"/>
    <w:rsid w:val="00AB304F"/>
    <w:rsid w:val="00B66721"/>
    <w:rsid w:val="00B75AEC"/>
    <w:rsid w:val="00C37306"/>
    <w:rsid w:val="00CD479D"/>
    <w:rsid w:val="00D5365B"/>
    <w:rsid w:val="00DB6370"/>
    <w:rsid w:val="00DC03D8"/>
    <w:rsid w:val="00DF0D9A"/>
    <w:rsid w:val="00E21C85"/>
    <w:rsid w:val="00E72049"/>
    <w:rsid w:val="00F07D07"/>
    <w:rsid w:val="00F2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304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447776"/>
    <w:pPr>
      <w:widowControl w:val="0"/>
      <w:autoSpaceDE w:val="0"/>
      <w:autoSpaceDN w:val="0"/>
      <w:spacing w:after="0" w:line="240" w:lineRule="auto"/>
      <w:ind w:left="85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47776"/>
    <w:rPr>
      <w:rFonts w:ascii="Times New Roman" w:eastAsia="Times New Roman" w:hAnsi="Times New Roman" w:cs="Times New Roman"/>
      <w:sz w:val="28"/>
      <w:szCs w:val="28"/>
    </w:rPr>
  </w:style>
  <w:style w:type="paragraph" w:customStyle="1" w:styleId="c40">
    <w:name w:val="c40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D2D20"/>
  </w:style>
  <w:style w:type="character" w:customStyle="1" w:styleId="c14">
    <w:name w:val="c14"/>
    <w:basedOn w:val="a0"/>
    <w:rsid w:val="008D2D20"/>
  </w:style>
  <w:style w:type="character" w:customStyle="1" w:styleId="c3">
    <w:name w:val="c3"/>
    <w:basedOn w:val="a0"/>
    <w:rsid w:val="008D2D20"/>
  </w:style>
  <w:style w:type="paragraph" w:customStyle="1" w:styleId="c8">
    <w:name w:val="c8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2D20"/>
  </w:style>
  <w:style w:type="paragraph" w:customStyle="1" w:styleId="c9">
    <w:name w:val="c9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D2D20"/>
  </w:style>
  <w:style w:type="character" w:customStyle="1" w:styleId="c6">
    <w:name w:val="c6"/>
    <w:basedOn w:val="a0"/>
    <w:rsid w:val="008D2D20"/>
  </w:style>
  <w:style w:type="paragraph" w:customStyle="1" w:styleId="c28">
    <w:name w:val="c28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D2D20"/>
  </w:style>
  <w:style w:type="paragraph" w:customStyle="1" w:styleId="c17">
    <w:name w:val="c17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A37A4"/>
    <w:rPr>
      <w:b/>
      <w:bCs/>
    </w:rPr>
  </w:style>
  <w:style w:type="character" w:customStyle="1" w:styleId="c10">
    <w:name w:val="c10"/>
    <w:basedOn w:val="a0"/>
    <w:rsid w:val="00A37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2025-11-25T11:40:00Z</dcterms:created>
  <dcterms:modified xsi:type="dcterms:W3CDTF">2025-12-03T09:42:00Z</dcterms:modified>
</cp:coreProperties>
</file>