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E35" w:rsidRDefault="007F0073" w:rsidP="007F0073">
      <w:pPr>
        <w:pStyle w:val="a3"/>
        <w:kinsoku w:val="0"/>
        <w:overflowPunct w:val="0"/>
        <w:spacing w:before="0" w:beforeAutospacing="0" w:after="0" w:afterAutospacing="0" w:line="256" w:lineRule="auto"/>
        <w:jc w:val="both"/>
        <w:textAlignment w:val="baseline"/>
        <w:rPr>
          <w:rFonts w:eastAsia="SimSun"/>
          <w:color w:val="000000" w:themeColor="text1"/>
          <w:kern w:val="24"/>
        </w:rPr>
      </w:pPr>
      <w:r>
        <w:rPr>
          <w:rFonts w:eastAsia="SimSun"/>
          <w:color w:val="000000" w:themeColor="text1"/>
          <w:kern w:val="24"/>
        </w:rPr>
        <w:t xml:space="preserve">     </w:t>
      </w:r>
    </w:p>
    <w:p w:rsidR="00706E35" w:rsidRDefault="00706E35" w:rsidP="00706E35">
      <w:pPr>
        <w:pStyle w:val="a3"/>
        <w:kinsoku w:val="0"/>
        <w:overflowPunct w:val="0"/>
        <w:spacing w:before="0" w:beforeAutospacing="0" w:after="0" w:afterAutospacing="0" w:line="256" w:lineRule="auto"/>
        <w:jc w:val="center"/>
        <w:textAlignment w:val="baseline"/>
        <w:rPr>
          <w:rFonts w:eastAsia="SimSun"/>
          <w:color w:val="000000" w:themeColor="text1"/>
          <w:kern w:val="24"/>
          <w:sz w:val="28"/>
          <w:szCs w:val="28"/>
        </w:rPr>
      </w:pPr>
      <w:r>
        <w:rPr>
          <w:rFonts w:eastAsia="SimSun"/>
          <w:color w:val="000000" w:themeColor="text1"/>
          <w:kern w:val="24"/>
          <w:sz w:val="28"/>
          <w:szCs w:val="28"/>
        </w:rPr>
        <w:t>Использование интерактивного стола в коррекционно-развивающей работе с детьми с ОВЗ</w:t>
      </w:r>
    </w:p>
    <w:p w:rsidR="00706E35" w:rsidRDefault="005F0E70" w:rsidP="005F0E70">
      <w:pPr>
        <w:pStyle w:val="a3"/>
        <w:kinsoku w:val="0"/>
        <w:overflowPunct w:val="0"/>
        <w:spacing w:before="0" w:beforeAutospacing="0" w:after="0" w:afterAutospacing="0" w:line="256" w:lineRule="auto"/>
        <w:jc w:val="right"/>
        <w:textAlignment w:val="baseline"/>
        <w:rPr>
          <w:rFonts w:eastAsia="SimSun"/>
          <w:color w:val="000000" w:themeColor="text1"/>
          <w:kern w:val="24"/>
          <w:sz w:val="28"/>
          <w:szCs w:val="28"/>
        </w:rPr>
      </w:pPr>
      <w:r>
        <w:rPr>
          <w:rFonts w:eastAsia="SimSun"/>
          <w:color w:val="000000" w:themeColor="text1"/>
          <w:kern w:val="24"/>
          <w:sz w:val="28"/>
          <w:szCs w:val="28"/>
        </w:rPr>
        <w:t>Подготовили:</w:t>
      </w:r>
    </w:p>
    <w:p w:rsidR="005F0E70" w:rsidRDefault="005F0E70" w:rsidP="005F0E70">
      <w:pPr>
        <w:pStyle w:val="a3"/>
        <w:kinsoku w:val="0"/>
        <w:overflowPunct w:val="0"/>
        <w:spacing w:before="0" w:beforeAutospacing="0" w:after="0" w:afterAutospacing="0" w:line="256" w:lineRule="auto"/>
        <w:jc w:val="right"/>
        <w:textAlignment w:val="baseline"/>
        <w:rPr>
          <w:rFonts w:eastAsia="SimSun"/>
          <w:color w:val="000000" w:themeColor="text1"/>
          <w:kern w:val="24"/>
          <w:sz w:val="28"/>
          <w:szCs w:val="28"/>
        </w:rPr>
      </w:pPr>
      <w:r>
        <w:rPr>
          <w:rFonts w:eastAsia="SimSun"/>
          <w:color w:val="000000" w:themeColor="text1"/>
          <w:kern w:val="24"/>
          <w:sz w:val="28"/>
          <w:szCs w:val="28"/>
        </w:rPr>
        <w:t>учитель-логопед Т.В. Королева</w:t>
      </w:r>
    </w:p>
    <w:p w:rsidR="005F0E70" w:rsidRDefault="005F0E70" w:rsidP="005F0E70">
      <w:pPr>
        <w:pStyle w:val="a3"/>
        <w:kinsoku w:val="0"/>
        <w:overflowPunct w:val="0"/>
        <w:spacing w:before="0" w:beforeAutospacing="0" w:after="0" w:afterAutospacing="0" w:line="256" w:lineRule="auto"/>
        <w:jc w:val="right"/>
        <w:textAlignment w:val="baseline"/>
        <w:rPr>
          <w:rFonts w:eastAsia="SimSun"/>
          <w:color w:val="000000" w:themeColor="text1"/>
          <w:kern w:val="24"/>
          <w:sz w:val="28"/>
          <w:szCs w:val="28"/>
        </w:rPr>
      </w:pPr>
      <w:r>
        <w:rPr>
          <w:rFonts w:eastAsia="SimSun"/>
          <w:color w:val="000000" w:themeColor="text1"/>
          <w:kern w:val="24"/>
          <w:sz w:val="28"/>
          <w:szCs w:val="28"/>
        </w:rPr>
        <w:t>п</w:t>
      </w:r>
      <w:bookmarkStart w:id="0" w:name="_GoBack"/>
      <w:bookmarkEnd w:id="0"/>
      <w:r>
        <w:rPr>
          <w:rFonts w:eastAsia="SimSun"/>
          <w:color w:val="000000" w:themeColor="text1"/>
          <w:kern w:val="24"/>
          <w:sz w:val="28"/>
          <w:szCs w:val="28"/>
        </w:rPr>
        <w:t xml:space="preserve">едагог-психолог К.К. </w:t>
      </w:r>
      <w:proofErr w:type="spellStart"/>
      <w:r>
        <w:rPr>
          <w:rFonts w:eastAsia="SimSun"/>
          <w:color w:val="000000" w:themeColor="text1"/>
          <w:kern w:val="24"/>
          <w:sz w:val="28"/>
          <w:szCs w:val="28"/>
        </w:rPr>
        <w:t>Ярухина</w:t>
      </w:r>
      <w:proofErr w:type="spellEnd"/>
    </w:p>
    <w:p w:rsidR="005F0E70" w:rsidRDefault="005F0E70" w:rsidP="005F0E70">
      <w:pPr>
        <w:pStyle w:val="a3"/>
        <w:kinsoku w:val="0"/>
        <w:overflowPunct w:val="0"/>
        <w:spacing w:before="0" w:beforeAutospacing="0" w:after="0" w:afterAutospacing="0" w:line="256" w:lineRule="auto"/>
        <w:jc w:val="right"/>
        <w:textAlignment w:val="baseline"/>
        <w:rPr>
          <w:rFonts w:eastAsia="SimSun"/>
          <w:color w:val="000000" w:themeColor="text1"/>
          <w:kern w:val="24"/>
          <w:sz w:val="28"/>
          <w:szCs w:val="28"/>
        </w:rPr>
      </w:pPr>
    </w:p>
    <w:p w:rsidR="007F0073" w:rsidRPr="007F0073" w:rsidRDefault="00706E35" w:rsidP="007F0073">
      <w:pPr>
        <w:pStyle w:val="a3"/>
        <w:kinsoku w:val="0"/>
        <w:overflowPunct w:val="0"/>
        <w:spacing w:before="0" w:beforeAutospacing="0" w:after="0" w:afterAutospacing="0" w:line="256" w:lineRule="auto"/>
        <w:jc w:val="both"/>
        <w:textAlignment w:val="baseline"/>
        <w:rPr>
          <w:sz w:val="28"/>
          <w:szCs w:val="28"/>
        </w:rPr>
      </w:pPr>
      <w:r>
        <w:rPr>
          <w:rFonts w:eastAsia="SimSun"/>
          <w:color w:val="000000" w:themeColor="text1"/>
          <w:kern w:val="24"/>
          <w:sz w:val="28"/>
          <w:szCs w:val="28"/>
        </w:rPr>
        <w:t xml:space="preserve">     </w:t>
      </w:r>
      <w:r w:rsidR="007F0073" w:rsidRPr="007F0073">
        <w:rPr>
          <w:rFonts w:eastAsia="SimSun"/>
          <w:color w:val="000000" w:themeColor="text1"/>
          <w:kern w:val="24"/>
          <w:sz w:val="28"/>
          <w:szCs w:val="28"/>
        </w:rPr>
        <w:t xml:space="preserve">Пожалуй, на сегодняшний день интерактивное оборудование одно из немногих типов универсального оборудования, которое можно использовать в любых ситуациях и с любыми пользователями. Очень радует, что именно интерактивное оборудование способно помогать педагогу достигать поставленных целей, развивать детей, всячески улучшать успеваемость, развивать новые навыки. </w:t>
      </w:r>
    </w:p>
    <w:p w:rsidR="007F0073" w:rsidRPr="007F0073" w:rsidRDefault="007F0073" w:rsidP="007F0073">
      <w:pPr>
        <w:kinsoku w:val="0"/>
        <w:overflowPunct w:val="0"/>
        <w:spacing w:after="0" w:line="25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073">
        <w:rPr>
          <w:rFonts w:ascii="Times New Roman" w:eastAsia="SimSun" w:hAnsi="Times New Roman" w:cs="Times New Roman"/>
          <w:color w:val="000000"/>
          <w:kern w:val="24"/>
          <w:sz w:val="28"/>
          <w:szCs w:val="28"/>
          <w:lang w:eastAsia="ru-RU"/>
        </w:rPr>
        <w:t xml:space="preserve">Такое оборудование как интерактивный </w:t>
      </w:r>
      <w:proofErr w:type="gramStart"/>
      <w:r w:rsidRPr="007F0073">
        <w:rPr>
          <w:rFonts w:ascii="Times New Roman" w:eastAsia="SimSun" w:hAnsi="Times New Roman" w:cs="Times New Roman"/>
          <w:color w:val="000000"/>
          <w:kern w:val="24"/>
          <w:sz w:val="28"/>
          <w:szCs w:val="28"/>
          <w:lang w:eastAsia="ru-RU"/>
        </w:rPr>
        <w:t>стол  –</w:t>
      </w:r>
      <w:proofErr w:type="gramEnd"/>
      <w:r w:rsidRPr="007F0073">
        <w:rPr>
          <w:rFonts w:ascii="Times New Roman" w:eastAsia="SimSun" w:hAnsi="Times New Roman" w:cs="Times New Roman"/>
          <w:color w:val="000000"/>
          <w:kern w:val="24"/>
          <w:sz w:val="28"/>
          <w:szCs w:val="28"/>
          <w:lang w:eastAsia="ru-RU"/>
        </w:rPr>
        <w:t xml:space="preserve"> предназначено для развития навыков коммуникации и взаимодействия, как в группе, так и напрямую с педагогом, включает в себя программное обеспечение и игры, направленные на развитие эмоционального интеллекта, стрессоустойчивости, конкурентоспособности, и помогают </w:t>
      </w:r>
      <w:proofErr w:type="spellStart"/>
      <w:r w:rsidRPr="007F0073">
        <w:rPr>
          <w:rFonts w:ascii="Times New Roman" w:eastAsia="SimSun" w:hAnsi="Times New Roman" w:cs="Times New Roman"/>
          <w:color w:val="000000"/>
          <w:kern w:val="24"/>
          <w:sz w:val="28"/>
          <w:szCs w:val="28"/>
          <w:lang w:eastAsia="ru-RU"/>
        </w:rPr>
        <w:t>нормотипичным</w:t>
      </w:r>
      <w:proofErr w:type="spellEnd"/>
      <w:r w:rsidRPr="007F0073">
        <w:rPr>
          <w:rFonts w:ascii="Times New Roman" w:eastAsia="SimSun" w:hAnsi="Times New Roman" w:cs="Times New Roman"/>
          <w:color w:val="000000"/>
          <w:kern w:val="24"/>
          <w:sz w:val="28"/>
          <w:szCs w:val="28"/>
          <w:lang w:eastAsia="ru-RU"/>
        </w:rPr>
        <w:t xml:space="preserve"> детям и малышам с «особенностями» через движение и игру развивать высшие психические функции, такие как внимание, восприятие, память, учит их действовать сообща. Соревновательный элемент, присутствующий в играх, помогает сделать сам процесс обучения увлекательным, разнообразным и очень полезным. Кроме того, встроенные игры развивают не только умения и навыки, но и попутно расширяют кругозор, знакомят детей с новыми элементами природы, развивают мышление, логику и пространственное воображение. </w:t>
      </w:r>
    </w:p>
    <w:p w:rsidR="00146DA6" w:rsidRPr="007F0073" w:rsidRDefault="007F0073" w:rsidP="007F00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0073">
        <w:rPr>
          <w:rFonts w:ascii="Times New Roman" w:hAnsi="Times New Roman" w:cs="Times New Roman"/>
          <w:sz w:val="28"/>
          <w:szCs w:val="28"/>
        </w:rPr>
        <w:t>Преимущества интерактивного стола:</w:t>
      </w:r>
    </w:p>
    <w:p w:rsidR="00000000" w:rsidRPr="007F0073" w:rsidRDefault="005F0E70" w:rsidP="007F0073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F0073">
        <w:rPr>
          <w:rFonts w:ascii="Times New Roman" w:hAnsi="Times New Roman" w:cs="Times New Roman"/>
          <w:bCs/>
          <w:sz w:val="28"/>
          <w:szCs w:val="28"/>
        </w:rPr>
        <w:t xml:space="preserve">Интерактивность и </w:t>
      </w:r>
      <w:r w:rsidR="007F0073" w:rsidRPr="007F0073">
        <w:rPr>
          <w:rFonts w:ascii="Times New Roman" w:hAnsi="Times New Roman" w:cs="Times New Roman"/>
          <w:bCs/>
          <w:sz w:val="28"/>
          <w:szCs w:val="28"/>
        </w:rPr>
        <w:t>вовлеченность</w:t>
      </w:r>
      <w:r w:rsidRPr="007F0073">
        <w:rPr>
          <w:rFonts w:ascii="Times New Roman" w:hAnsi="Times New Roman" w:cs="Times New Roman"/>
          <w:sz w:val="28"/>
          <w:szCs w:val="28"/>
        </w:rPr>
        <w:t xml:space="preserve">. Стол привлекает внимание яркими визуальными эффектами </w:t>
      </w:r>
      <w:r w:rsidRPr="007F0073">
        <w:rPr>
          <w:rFonts w:ascii="Times New Roman" w:hAnsi="Times New Roman" w:cs="Times New Roman"/>
          <w:sz w:val="28"/>
          <w:szCs w:val="28"/>
        </w:rPr>
        <w:t xml:space="preserve">и звуковыми подсказками.  </w:t>
      </w:r>
    </w:p>
    <w:p w:rsidR="00000000" w:rsidRPr="007F0073" w:rsidRDefault="005F0E70" w:rsidP="007F0073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F0073">
        <w:rPr>
          <w:rFonts w:ascii="Times New Roman" w:hAnsi="Times New Roman" w:cs="Times New Roman"/>
          <w:bCs/>
          <w:sz w:val="28"/>
          <w:szCs w:val="28"/>
        </w:rPr>
        <w:t>Индивидуальный подход</w:t>
      </w:r>
      <w:r w:rsidRPr="007F0073">
        <w:rPr>
          <w:rFonts w:ascii="Times New Roman" w:hAnsi="Times New Roman" w:cs="Times New Roman"/>
          <w:sz w:val="28"/>
          <w:szCs w:val="28"/>
        </w:rPr>
        <w:t>. Педагоги могут адаптировать игры и задания в соответствии с уровнем развития и интер</w:t>
      </w:r>
      <w:r w:rsidRPr="007F0073">
        <w:rPr>
          <w:rFonts w:ascii="Times New Roman" w:hAnsi="Times New Roman" w:cs="Times New Roman"/>
          <w:sz w:val="28"/>
          <w:szCs w:val="28"/>
        </w:rPr>
        <w:t xml:space="preserve">есами каждого ребёнка. </w:t>
      </w:r>
    </w:p>
    <w:p w:rsidR="00000000" w:rsidRPr="007F0073" w:rsidRDefault="005F0E70" w:rsidP="007F0073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F0073">
        <w:rPr>
          <w:rFonts w:ascii="Times New Roman" w:hAnsi="Times New Roman" w:cs="Times New Roman"/>
          <w:bCs/>
          <w:sz w:val="28"/>
          <w:szCs w:val="28"/>
        </w:rPr>
        <w:t>Развитие различных навыков</w:t>
      </w:r>
      <w:r w:rsidRPr="007F0073">
        <w:rPr>
          <w:rFonts w:ascii="Times New Roman" w:hAnsi="Times New Roman" w:cs="Times New Roman"/>
          <w:sz w:val="28"/>
          <w:szCs w:val="28"/>
        </w:rPr>
        <w:t xml:space="preserve">. Интерактивные игры помогают развивать мелкую моторику, память, внимание, когнитивные способности и социальные навыки.  </w:t>
      </w:r>
    </w:p>
    <w:p w:rsidR="00000000" w:rsidRPr="007F0073" w:rsidRDefault="005F0E70" w:rsidP="007F0073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F0073">
        <w:rPr>
          <w:rFonts w:ascii="Times New Roman" w:hAnsi="Times New Roman" w:cs="Times New Roman"/>
          <w:bCs/>
          <w:sz w:val="28"/>
          <w:szCs w:val="28"/>
        </w:rPr>
        <w:t xml:space="preserve">Возможность </w:t>
      </w:r>
      <w:r w:rsidRPr="007F0073">
        <w:rPr>
          <w:rFonts w:ascii="Times New Roman" w:hAnsi="Times New Roman" w:cs="Times New Roman"/>
          <w:bCs/>
          <w:sz w:val="28"/>
          <w:szCs w:val="28"/>
        </w:rPr>
        <w:t>моделировать жизненные ситуации</w:t>
      </w:r>
      <w:r w:rsidRPr="007F0073">
        <w:rPr>
          <w:rFonts w:ascii="Times New Roman" w:hAnsi="Times New Roman" w:cs="Times New Roman"/>
          <w:sz w:val="28"/>
          <w:szCs w:val="28"/>
        </w:rPr>
        <w:t xml:space="preserve">. С помощью интерактивного стола можно показать на занятиях ситуации, которые нельзя или сложно показать в повседневной жизни.  </w:t>
      </w:r>
    </w:p>
    <w:p w:rsidR="00000000" w:rsidRPr="007F0073" w:rsidRDefault="005F0E70" w:rsidP="007F0073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F0073">
        <w:rPr>
          <w:rFonts w:ascii="Times New Roman" w:hAnsi="Times New Roman" w:cs="Times New Roman"/>
          <w:bCs/>
          <w:sz w:val="28"/>
          <w:szCs w:val="28"/>
        </w:rPr>
        <w:t>Снижение эмоциональной напряжённости</w:t>
      </w:r>
      <w:r w:rsidRPr="007F0073">
        <w:rPr>
          <w:rFonts w:ascii="Times New Roman" w:hAnsi="Times New Roman" w:cs="Times New Roman"/>
          <w:sz w:val="28"/>
          <w:szCs w:val="28"/>
        </w:rPr>
        <w:t xml:space="preserve">. Интерактивные технологии позволяют создать благоприятный климат при различных видах образовательной деятельности.  </w:t>
      </w:r>
    </w:p>
    <w:p w:rsidR="00000000" w:rsidRPr="007F0073" w:rsidRDefault="005F0E70" w:rsidP="007F0073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F0073">
        <w:rPr>
          <w:rFonts w:ascii="Times New Roman" w:hAnsi="Times New Roman" w:cs="Times New Roman"/>
          <w:bCs/>
          <w:sz w:val="28"/>
          <w:szCs w:val="28"/>
        </w:rPr>
        <w:lastRenderedPageBreak/>
        <w:t>Социализация</w:t>
      </w:r>
      <w:r w:rsidRPr="007F0073">
        <w:rPr>
          <w:rFonts w:ascii="Times New Roman" w:hAnsi="Times New Roman" w:cs="Times New Roman"/>
          <w:sz w:val="28"/>
          <w:szCs w:val="28"/>
        </w:rPr>
        <w:t>. Интерактивный стол развивает навыки совместной работы, позволяя легко включаться в процесс обучения одновременно прикасаясь к объектам</w:t>
      </w:r>
      <w:r w:rsidRPr="007F0073">
        <w:rPr>
          <w:rFonts w:ascii="Times New Roman" w:hAnsi="Times New Roman" w:cs="Times New Roman"/>
          <w:sz w:val="28"/>
          <w:szCs w:val="28"/>
        </w:rPr>
        <w:t xml:space="preserve"> на поверхности.  </w:t>
      </w:r>
    </w:p>
    <w:p w:rsidR="00000000" w:rsidRPr="007F0073" w:rsidRDefault="005F0E70" w:rsidP="007F0073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F0073">
        <w:rPr>
          <w:rFonts w:ascii="Times New Roman" w:hAnsi="Times New Roman" w:cs="Times New Roman"/>
          <w:bCs/>
          <w:sz w:val="28"/>
          <w:szCs w:val="28"/>
        </w:rPr>
        <w:t>Развитие универсальных умений</w:t>
      </w:r>
      <w:r w:rsidRPr="007F0073">
        <w:rPr>
          <w:rFonts w:ascii="Times New Roman" w:hAnsi="Times New Roman" w:cs="Times New Roman"/>
          <w:sz w:val="28"/>
          <w:szCs w:val="28"/>
        </w:rPr>
        <w:t>. Оборудование учит решать задачи, рассматривая их с разных точек зрения, формирует ум</w:t>
      </w:r>
      <w:r w:rsidRPr="007F0073">
        <w:rPr>
          <w:rFonts w:ascii="Times New Roman" w:hAnsi="Times New Roman" w:cs="Times New Roman"/>
          <w:sz w:val="28"/>
          <w:szCs w:val="28"/>
        </w:rPr>
        <w:t>ение принимать решение, развивает ответственность. </w:t>
      </w:r>
    </w:p>
    <w:p w:rsidR="00000000" w:rsidRPr="007F0073" w:rsidRDefault="005F0E70" w:rsidP="007F0073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F0073">
        <w:rPr>
          <w:rFonts w:ascii="Times New Roman" w:hAnsi="Times New Roman" w:cs="Times New Roman"/>
          <w:bCs/>
          <w:sz w:val="28"/>
          <w:szCs w:val="28"/>
        </w:rPr>
        <w:t>Возможность взаимодействовать с неговорящими детьм</w:t>
      </w:r>
      <w:r w:rsidRPr="007F0073">
        <w:rPr>
          <w:rFonts w:ascii="Times New Roman" w:hAnsi="Times New Roman" w:cs="Times New Roman"/>
          <w:sz w:val="28"/>
          <w:szCs w:val="28"/>
        </w:rPr>
        <w:t xml:space="preserve">и. Материал, адаптированный под </w:t>
      </w:r>
      <w:r w:rsidRPr="007F0073">
        <w:rPr>
          <w:rFonts w:ascii="Times New Roman" w:hAnsi="Times New Roman" w:cs="Times New Roman"/>
          <w:sz w:val="28"/>
          <w:szCs w:val="28"/>
        </w:rPr>
        <w:t>направленность той или иной группы, быстро усваивается ребёнком и надолго остаётся в памяти.</w:t>
      </w:r>
      <w:r w:rsidRPr="007F0073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000000" w:rsidRPr="007F0073" w:rsidRDefault="005F0E70" w:rsidP="007F0073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F0073">
        <w:rPr>
          <w:rFonts w:ascii="Times New Roman" w:hAnsi="Times New Roman" w:cs="Times New Roman"/>
          <w:bCs/>
          <w:sz w:val="28"/>
          <w:szCs w:val="28"/>
        </w:rPr>
        <w:t>Диагностика речевых нарушений</w:t>
      </w:r>
      <w:r w:rsidRPr="007F0073">
        <w:rPr>
          <w:rFonts w:ascii="Times New Roman" w:hAnsi="Times New Roman" w:cs="Times New Roman"/>
          <w:sz w:val="28"/>
          <w:szCs w:val="28"/>
        </w:rPr>
        <w:t xml:space="preserve">. </w:t>
      </w:r>
      <w:r w:rsidRPr="007F0073">
        <w:rPr>
          <w:rFonts w:ascii="Times New Roman" w:hAnsi="Times New Roman" w:cs="Times New Roman"/>
          <w:sz w:val="28"/>
          <w:szCs w:val="28"/>
        </w:rPr>
        <w:t xml:space="preserve">Педагог может проводить диагностику, предлагая ребёнку выполнить ряд заданий, соответствующих его возрасту и навыкам. </w:t>
      </w:r>
    </w:p>
    <w:p w:rsidR="00000000" w:rsidRPr="007F0073" w:rsidRDefault="005F0E70" w:rsidP="007F0073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F0073">
        <w:rPr>
          <w:rFonts w:ascii="Times New Roman" w:hAnsi="Times New Roman" w:cs="Times New Roman"/>
          <w:bCs/>
          <w:sz w:val="28"/>
          <w:szCs w:val="28"/>
        </w:rPr>
        <w:t>Презентация материала</w:t>
      </w:r>
      <w:r w:rsidRPr="007F0073">
        <w:rPr>
          <w:rFonts w:ascii="Times New Roman" w:hAnsi="Times New Roman" w:cs="Times New Roman"/>
          <w:sz w:val="28"/>
          <w:szCs w:val="28"/>
        </w:rPr>
        <w:t>. Сложный для восприятия материал, поданный в наглядной форме с помощью ярких картинок, активно воспринимается и запоминается детьми</w:t>
      </w:r>
    </w:p>
    <w:p w:rsidR="00000000" w:rsidRPr="007F0073" w:rsidRDefault="005F0E70" w:rsidP="007F0073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F0073">
        <w:rPr>
          <w:rFonts w:ascii="Times New Roman" w:hAnsi="Times New Roman" w:cs="Times New Roman"/>
          <w:bCs/>
          <w:sz w:val="28"/>
          <w:szCs w:val="28"/>
        </w:rPr>
        <w:t>Задействование всех каналов восприятия информации</w:t>
      </w:r>
      <w:r w:rsidRPr="007F0073">
        <w:rPr>
          <w:rFonts w:ascii="Times New Roman" w:hAnsi="Times New Roman" w:cs="Times New Roman"/>
          <w:sz w:val="28"/>
          <w:szCs w:val="28"/>
        </w:rPr>
        <w:t xml:space="preserve">. Оборудование задействует кинестетический (при касании), аудиальный (воспроизводит звук), визуальный каналы.  </w:t>
      </w:r>
    </w:p>
    <w:p w:rsidR="00000000" w:rsidRPr="007F0073" w:rsidRDefault="005F0E70" w:rsidP="007F0073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F0073">
        <w:rPr>
          <w:rFonts w:ascii="Times New Roman" w:hAnsi="Times New Roman" w:cs="Times New Roman"/>
          <w:bCs/>
          <w:sz w:val="28"/>
          <w:szCs w:val="28"/>
        </w:rPr>
        <w:t>Разнообразие програ</w:t>
      </w:r>
      <w:r w:rsidRPr="007F0073">
        <w:rPr>
          <w:rFonts w:ascii="Times New Roman" w:hAnsi="Times New Roman" w:cs="Times New Roman"/>
          <w:sz w:val="28"/>
          <w:szCs w:val="28"/>
        </w:rPr>
        <w:t xml:space="preserve">мм. Это позволяет подобрать именно то, что нужно в конкретном случае, и работать как с малышами, так и с детьми постарше. </w:t>
      </w:r>
    </w:p>
    <w:p w:rsidR="00000000" w:rsidRPr="007F0073" w:rsidRDefault="005F0E70" w:rsidP="007F0073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F0073">
        <w:rPr>
          <w:rFonts w:ascii="Times New Roman" w:hAnsi="Times New Roman" w:cs="Times New Roman"/>
          <w:bCs/>
          <w:sz w:val="28"/>
          <w:szCs w:val="28"/>
        </w:rPr>
        <w:t>Частая смена деятельно</w:t>
      </w:r>
      <w:r w:rsidRPr="007F0073">
        <w:rPr>
          <w:rFonts w:ascii="Times New Roman" w:hAnsi="Times New Roman" w:cs="Times New Roman"/>
          <w:bCs/>
          <w:sz w:val="28"/>
          <w:szCs w:val="28"/>
        </w:rPr>
        <w:t>сти</w:t>
      </w:r>
      <w:r w:rsidRPr="007F0073">
        <w:rPr>
          <w:rFonts w:ascii="Times New Roman" w:hAnsi="Times New Roman" w:cs="Times New Roman"/>
          <w:sz w:val="28"/>
          <w:szCs w:val="28"/>
        </w:rPr>
        <w:t xml:space="preserve">. Не даёт ребёнку переутомиться и замкнуться, что делает методики с использованием интерактивного стола одними из самых мягких.  </w:t>
      </w:r>
    </w:p>
    <w:p w:rsidR="00000000" w:rsidRPr="007F0073" w:rsidRDefault="005F0E70" w:rsidP="007F0073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F0073">
        <w:rPr>
          <w:rFonts w:ascii="Times New Roman" w:hAnsi="Times New Roman" w:cs="Times New Roman"/>
          <w:bCs/>
          <w:sz w:val="28"/>
          <w:szCs w:val="28"/>
        </w:rPr>
        <w:t>Ф</w:t>
      </w:r>
      <w:r w:rsidRPr="007F0073">
        <w:rPr>
          <w:rFonts w:ascii="Times New Roman" w:hAnsi="Times New Roman" w:cs="Times New Roman"/>
          <w:bCs/>
          <w:sz w:val="28"/>
          <w:szCs w:val="28"/>
        </w:rPr>
        <w:t>ормирование взаимодействия</w:t>
      </w:r>
      <w:r w:rsidRPr="007F0073">
        <w:rPr>
          <w:rFonts w:ascii="Times New Roman" w:hAnsi="Times New Roman" w:cs="Times New Roman"/>
          <w:sz w:val="28"/>
          <w:szCs w:val="28"/>
        </w:rPr>
        <w:t xml:space="preserve">. Работая в группе, дети учатся принимать решения вместе и самостоятельно, уступать друг другу, прислушиваться к мнению других, делиться своими эмоциями. </w:t>
      </w:r>
    </w:p>
    <w:p w:rsidR="007F0073" w:rsidRPr="007F0073" w:rsidRDefault="007F0073" w:rsidP="007F0073">
      <w:pPr>
        <w:pStyle w:val="a3"/>
        <w:kinsoku w:val="0"/>
        <w:overflowPunct w:val="0"/>
        <w:spacing w:before="0" w:beforeAutospacing="0" w:after="0" w:afterAutospacing="0" w:line="256" w:lineRule="auto"/>
        <w:jc w:val="both"/>
        <w:textAlignment w:val="baseline"/>
        <w:rPr>
          <w:sz w:val="28"/>
          <w:szCs w:val="28"/>
        </w:rPr>
      </w:pPr>
      <w:r>
        <w:rPr>
          <w:rFonts w:eastAsia="SimSun"/>
          <w:color w:val="000000" w:themeColor="text1"/>
          <w:kern w:val="24"/>
          <w:sz w:val="28"/>
          <w:szCs w:val="28"/>
        </w:rPr>
        <w:t xml:space="preserve">     </w:t>
      </w:r>
      <w:r w:rsidRPr="007F0073">
        <w:rPr>
          <w:rFonts w:eastAsia="SimSun"/>
          <w:color w:val="000000" w:themeColor="text1"/>
          <w:kern w:val="24"/>
          <w:sz w:val="28"/>
          <w:szCs w:val="28"/>
        </w:rPr>
        <w:t xml:space="preserve">Интерактивное оборудование побуждает детей к поисковой исследовательской деятельности, вносит элемент удивления, раскрепощения детей. Благодаря интерактивному </w:t>
      </w:r>
      <w:proofErr w:type="gramStart"/>
      <w:r w:rsidRPr="007F0073">
        <w:rPr>
          <w:rFonts w:eastAsia="SimSun"/>
          <w:color w:val="000000" w:themeColor="text1"/>
          <w:kern w:val="24"/>
          <w:sz w:val="28"/>
          <w:szCs w:val="28"/>
        </w:rPr>
        <w:t>оборудованию  дистанция</w:t>
      </w:r>
      <w:proofErr w:type="gramEnd"/>
      <w:r w:rsidRPr="007F0073">
        <w:rPr>
          <w:rFonts w:eastAsia="SimSun"/>
          <w:color w:val="000000" w:themeColor="text1"/>
          <w:kern w:val="24"/>
          <w:sz w:val="28"/>
          <w:szCs w:val="28"/>
        </w:rPr>
        <w:t xml:space="preserve"> между обычными детьми и детьми с ОВЗ существенно сократилась и будет сокращаться и будет отличным инструментом вовлечения детей с ОВЗ в обычную жизнь. </w:t>
      </w:r>
    </w:p>
    <w:p w:rsidR="007F0073" w:rsidRPr="007F0073" w:rsidRDefault="007F0073" w:rsidP="007F007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F0073" w:rsidRPr="007F0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6740B"/>
    <w:multiLevelType w:val="hybridMultilevel"/>
    <w:tmpl w:val="566E21FE"/>
    <w:lvl w:ilvl="0" w:tplc="819237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C4EC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CC19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3042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B69C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AC6BC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0488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D8D6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78499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F562C26"/>
    <w:multiLevelType w:val="hybridMultilevel"/>
    <w:tmpl w:val="EAA206B6"/>
    <w:lvl w:ilvl="0" w:tplc="E610B1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7C49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62B0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3457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CE33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066B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F34CF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C4D6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1029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66F"/>
    <w:rsid w:val="00146DA6"/>
    <w:rsid w:val="005F0E70"/>
    <w:rsid w:val="00706E35"/>
    <w:rsid w:val="007F0073"/>
    <w:rsid w:val="008F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6E780"/>
  <w15:chartTrackingRefBased/>
  <w15:docId w15:val="{60FA6EE9-9B16-4B1E-B878-A8738C049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0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1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582</Words>
  <Characters>3321</Characters>
  <Application>Microsoft Office Word</Application>
  <DocSecurity>0</DocSecurity>
  <Lines>27</Lines>
  <Paragraphs>7</Paragraphs>
  <ScaleCrop>false</ScaleCrop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2025-12-09T16:49:00Z</dcterms:created>
  <dcterms:modified xsi:type="dcterms:W3CDTF">2025-12-09T17:00:00Z</dcterms:modified>
</cp:coreProperties>
</file>